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04" w:rsidRPr="00FD3904" w:rsidRDefault="00FD3904" w:rsidP="00FD3904">
      <w:pPr>
        <w:widowControl/>
        <w:shd w:val="clear" w:color="auto" w:fill="FFFFFF"/>
        <w:spacing w:line="480" w:lineRule="atLeast"/>
        <w:jc w:val="center"/>
        <w:rPr>
          <w:rFonts w:ascii="微软雅黑" w:eastAsia="微软雅黑" w:hAnsi="微软雅黑" w:cs="宋体"/>
          <w:color w:val="333333"/>
          <w:spacing w:val="8"/>
          <w:kern w:val="0"/>
          <w:sz w:val="24"/>
          <w:szCs w:val="24"/>
        </w:rPr>
      </w:pPr>
      <w:r w:rsidRPr="00FD3904">
        <w:rPr>
          <w:rFonts w:ascii="Verdana" w:eastAsia="微软雅黑" w:hAnsi="Verdana" w:cs="宋体"/>
          <w:b/>
          <w:bCs/>
          <w:color w:val="D92142"/>
          <w:spacing w:val="8"/>
          <w:kern w:val="0"/>
          <w:sz w:val="36"/>
        </w:rPr>
        <w:t>四大环保风暴</w:t>
      </w:r>
    </w:p>
    <w:p w:rsidR="00FD3904" w:rsidRPr="00FD3904" w:rsidRDefault="00FD3904" w:rsidP="00FD3904">
      <w:pPr>
        <w:widowControl/>
        <w:shd w:val="clear" w:color="auto" w:fill="FFFFFF"/>
        <w:spacing w:line="480" w:lineRule="atLeast"/>
        <w:jc w:val="center"/>
        <w:rPr>
          <w:rFonts w:ascii="微软雅黑" w:eastAsia="微软雅黑" w:hAnsi="微软雅黑" w:cs="宋体" w:hint="eastAsia"/>
          <w:color w:val="333333"/>
          <w:spacing w:val="8"/>
          <w:kern w:val="0"/>
          <w:sz w:val="24"/>
          <w:szCs w:val="24"/>
        </w:rPr>
      </w:pPr>
      <w:r w:rsidRPr="00FD3904">
        <w:rPr>
          <w:rFonts w:ascii="Verdana" w:eastAsia="微软雅黑" w:hAnsi="Verdana" w:cs="宋体"/>
          <w:color w:val="333333"/>
          <w:spacing w:val="8"/>
          <w:kern w:val="0"/>
          <w:sz w:val="26"/>
          <w:szCs w:val="26"/>
        </w:rPr>
        <w:t>要来了！</w:t>
      </w:r>
    </w:p>
    <w:p w:rsidR="00FD3904" w:rsidRPr="00FD3904" w:rsidRDefault="00FD3904" w:rsidP="00FD3904">
      <w:pPr>
        <w:widowControl/>
        <w:rPr>
          <w:rFonts w:ascii="宋体" w:eastAsia="宋体" w:hAnsi="宋体" w:cs="宋体" w:hint="eastAsia"/>
          <w:kern w:val="0"/>
          <w:sz w:val="24"/>
          <w:szCs w:val="24"/>
        </w:rPr>
      </w:pPr>
      <w:r w:rsidRPr="00FD3904">
        <w:rPr>
          <w:rFonts w:ascii="宋体" w:eastAsia="宋体" w:hAnsi="宋体" w:cs="宋体"/>
          <w:kern w:val="0"/>
          <w:sz w:val="24"/>
          <w:szCs w:val="24"/>
        </w:rPr>
        <w:t>前段时间，生态环境部部长李干杰明确强调，将从今年开始启动新一轮的中央环保督察工作，为期4年，国务院有关部门和中央企业都将纳入督察范围。这些都是百分百板上钉钉的事情，毫无悬念。</w:t>
      </w:r>
    </w:p>
    <w:p w:rsidR="00FD3904" w:rsidRPr="00FD3904" w:rsidRDefault="00FD3904" w:rsidP="00FD3904">
      <w:pPr>
        <w:widowControl/>
        <w:rPr>
          <w:rFonts w:ascii="宋体" w:eastAsia="宋体" w:hAnsi="宋体" w:cs="宋体"/>
          <w:kern w:val="0"/>
          <w:sz w:val="24"/>
          <w:szCs w:val="24"/>
        </w:rPr>
      </w:pPr>
      <w:r w:rsidRPr="00FD3904">
        <w:rPr>
          <w:rFonts w:ascii="宋体" w:eastAsia="宋体" w:hAnsi="宋体" w:cs="宋体"/>
          <w:kern w:val="0"/>
          <w:sz w:val="24"/>
          <w:szCs w:val="24"/>
        </w:rPr>
        <w:t>据了解，第二轮中央环保督察的准备工作正在紧张筹备中，督察小组初步确定，相关的督察人员调度正在进行中。可谓“万事俱备，只欠东风”，只要中央一声令下，几大督察组将以迅雷不及掩耳之势出动，再次掀起轰轰烈烈的绿色风暴。</w:t>
      </w:r>
    </w:p>
    <w:p w:rsidR="00FD3904" w:rsidRPr="00FD3904" w:rsidRDefault="00FD3904" w:rsidP="00FD3904">
      <w:pPr>
        <w:widowControl/>
        <w:jc w:val="left"/>
        <w:rPr>
          <w:rFonts w:ascii="宋体" w:eastAsia="宋体" w:hAnsi="宋体" w:cs="宋体"/>
          <w:kern w:val="0"/>
          <w:sz w:val="24"/>
          <w:szCs w:val="24"/>
        </w:rPr>
      </w:pPr>
      <w:r w:rsidRPr="00FD3904">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FD3904" w:rsidRPr="00FD3904" w:rsidRDefault="00FD3904" w:rsidP="00FD3904">
      <w:pPr>
        <w:widowControl/>
        <w:spacing w:line="480" w:lineRule="atLeast"/>
        <w:jc w:val="center"/>
        <w:rPr>
          <w:rFonts w:ascii="微软雅黑" w:eastAsia="微软雅黑" w:hAnsi="微软雅黑" w:cs="宋体"/>
          <w:kern w:val="0"/>
          <w:sz w:val="24"/>
          <w:szCs w:val="24"/>
        </w:rPr>
      </w:pPr>
      <w:r w:rsidRPr="00FD3904">
        <w:rPr>
          <w:rFonts w:ascii="微软雅黑" w:eastAsia="微软雅黑" w:hAnsi="微软雅黑" w:cs="宋体" w:hint="eastAsia"/>
          <w:b/>
          <w:bCs/>
          <w:color w:val="FF6827"/>
          <w:spacing w:val="8"/>
          <w:kern w:val="0"/>
          <w:sz w:val="30"/>
        </w:rPr>
        <w:t>第二轮中央环保督察</w:t>
      </w:r>
    </w:p>
    <w:p w:rsidR="00FD3904" w:rsidRPr="00FD3904" w:rsidRDefault="00FD3904" w:rsidP="00FD3904">
      <w:pPr>
        <w:widowControl/>
        <w:wordWrap w:val="0"/>
        <w:spacing w:line="480" w:lineRule="atLeast"/>
        <w:ind w:firstLine="480"/>
        <w:jc w:val="left"/>
        <w:rPr>
          <w:rFonts w:ascii="Verdana" w:eastAsia="宋体" w:hAnsi="Verdana" w:cs="宋体" w:hint="eastAsia"/>
          <w:spacing w:val="8"/>
          <w:kern w:val="0"/>
          <w:sz w:val="24"/>
          <w:szCs w:val="24"/>
        </w:rPr>
      </w:pPr>
    </w:p>
    <w:p w:rsidR="00FD3904" w:rsidRPr="00FD3904" w:rsidRDefault="00FD3904" w:rsidP="00FD3904">
      <w:pPr>
        <w:widowControl/>
        <w:wordWrap w:val="0"/>
        <w:spacing w:line="480" w:lineRule="atLeast"/>
        <w:jc w:val="center"/>
        <w:rPr>
          <w:rFonts w:ascii="Verdana" w:eastAsia="宋体" w:hAnsi="Verdana" w:cs="宋体"/>
          <w:spacing w:val="8"/>
          <w:kern w:val="0"/>
          <w:sz w:val="24"/>
          <w:szCs w:val="24"/>
        </w:rPr>
      </w:pPr>
      <w:r w:rsidRPr="00FD3904">
        <w:rPr>
          <w:rFonts w:ascii="Verdana" w:eastAsia="宋体" w:hAnsi="Verdana" w:cs="宋体"/>
          <w:b/>
          <w:bCs/>
          <w:spacing w:val="8"/>
          <w:kern w:val="0"/>
          <w:sz w:val="30"/>
        </w:rPr>
        <w:t>蓝天保卫战</w:t>
      </w:r>
    </w:p>
    <w:p w:rsidR="00FD3904" w:rsidRPr="00FD3904" w:rsidRDefault="00FD3904" w:rsidP="00FD3904">
      <w:pPr>
        <w:widowControl/>
        <w:wordWrap w:val="0"/>
        <w:spacing w:line="480" w:lineRule="atLeast"/>
        <w:ind w:firstLine="480"/>
        <w:jc w:val="left"/>
        <w:rPr>
          <w:rFonts w:ascii="Verdana" w:eastAsia="宋体" w:hAnsi="Verdana" w:cs="宋体"/>
          <w:spacing w:val="8"/>
          <w:kern w:val="0"/>
          <w:sz w:val="24"/>
          <w:szCs w:val="24"/>
        </w:rPr>
      </w:pPr>
      <w:r w:rsidRPr="00FD3904">
        <w:rPr>
          <w:rFonts w:ascii="Verdana" w:eastAsia="宋体" w:hAnsi="Verdana" w:cs="宋体"/>
          <w:spacing w:val="8"/>
          <w:kern w:val="0"/>
          <w:sz w:val="26"/>
          <w:szCs w:val="26"/>
        </w:rPr>
        <w:t>按照打赢蓝天保卫战三年行动计划，</w:t>
      </w:r>
      <w:r w:rsidRPr="00FD3904">
        <w:rPr>
          <w:rFonts w:ascii="Verdana" w:eastAsia="宋体" w:hAnsi="Verdana" w:cs="宋体"/>
          <w:spacing w:val="8"/>
          <w:kern w:val="0"/>
          <w:sz w:val="26"/>
          <w:szCs w:val="26"/>
        </w:rPr>
        <w:t>2019</w:t>
      </w:r>
      <w:r w:rsidRPr="00FD3904">
        <w:rPr>
          <w:rFonts w:ascii="Verdana" w:eastAsia="宋体" w:hAnsi="Verdana" w:cs="宋体"/>
          <w:spacing w:val="8"/>
          <w:kern w:val="0"/>
          <w:sz w:val="26"/>
          <w:szCs w:val="26"/>
        </w:rPr>
        <w:t>年将是关键性的一年。</w:t>
      </w:r>
    </w:p>
    <w:p w:rsidR="00FD3904" w:rsidRPr="00FD3904" w:rsidRDefault="00FD3904" w:rsidP="00FD3904">
      <w:pPr>
        <w:widowControl/>
        <w:wordWrap w:val="0"/>
        <w:spacing w:line="480" w:lineRule="atLeast"/>
        <w:ind w:firstLine="480"/>
        <w:jc w:val="left"/>
        <w:rPr>
          <w:rFonts w:ascii="Verdana" w:eastAsia="宋体" w:hAnsi="Verdana" w:cs="宋体"/>
          <w:spacing w:val="8"/>
          <w:kern w:val="0"/>
          <w:sz w:val="24"/>
          <w:szCs w:val="24"/>
        </w:rPr>
      </w:pPr>
      <w:r w:rsidRPr="00FD3904">
        <w:rPr>
          <w:rFonts w:ascii="Verdana" w:eastAsia="宋体" w:hAnsi="Verdana" w:cs="宋体"/>
          <w:spacing w:val="8"/>
          <w:kern w:val="0"/>
          <w:sz w:val="26"/>
          <w:szCs w:val="26"/>
        </w:rPr>
        <w:t>在春节之后，蓝天保卫战工作继续推进，生态环境部也已经有了明确的规划路径。</w:t>
      </w:r>
    </w:p>
    <w:p w:rsidR="00FD3904" w:rsidRPr="00FD3904" w:rsidRDefault="00FD3904" w:rsidP="00FD3904">
      <w:pPr>
        <w:widowControl/>
        <w:wordWrap w:val="0"/>
        <w:spacing w:line="480" w:lineRule="atLeast"/>
        <w:ind w:firstLine="480"/>
        <w:jc w:val="left"/>
        <w:rPr>
          <w:rFonts w:ascii="Verdana" w:eastAsia="宋体" w:hAnsi="Verdana" w:cs="宋体"/>
          <w:spacing w:val="8"/>
          <w:kern w:val="0"/>
          <w:sz w:val="24"/>
          <w:szCs w:val="24"/>
        </w:rPr>
      </w:pPr>
      <w:r w:rsidRPr="00FD3904">
        <w:rPr>
          <w:rFonts w:ascii="Verdana" w:eastAsia="宋体" w:hAnsi="Verdana" w:cs="宋体"/>
          <w:b/>
          <w:bCs/>
          <w:color w:val="D92142"/>
          <w:spacing w:val="8"/>
          <w:kern w:val="0"/>
          <w:sz w:val="26"/>
        </w:rPr>
        <w:t>具体来看包括：</w:t>
      </w:r>
      <w:r w:rsidRPr="00FD3904">
        <w:rPr>
          <w:rFonts w:ascii="Verdana" w:eastAsia="宋体" w:hAnsi="Verdana" w:cs="宋体"/>
          <w:spacing w:val="8"/>
          <w:kern w:val="0"/>
          <w:sz w:val="26"/>
          <w:szCs w:val="26"/>
        </w:rPr>
        <w:t>散煤治理稳步推进、实施柴油车污染治理行动攻坚方案、相关行业加速超低排放改造工作、强化</w:t>
      </w:r>
      <w:r w:rsidRPr="00FD3904">
        <w:rPr>
          <w:rFonts w:ascii="Verdana" w:eastAsia="宋体" w:hAnsi="Verdana" w:cs="宋体"/>
          <w:spacing w:val="8"/>
          <w:kern w:val="0"/>
          <w:sz w:val="26"/>
          <w:szCs w:val="26"/>
        </w:rPr>
        <w:t>VOCs</w:t>
      </w:r>
      <w:r w:rsidRPr="00FD3904">
        <w:rPr>
          <w:rFonts w:ascii="Verdana" w:eastAsia="宋体" w:hAnsi="Verdana" w:cs="宋体"/>
          <w:spacing w:val="8"/>
          <w:kern w:val="0"/>
          <w:sz w:val="26"/>
          <w:szCs w:val="26"/>
        </w:rPr>
        <w:t>治理、重点区域秋冬</w:t>
      </w:r>
      <w:proofErr w:type="gramStart"/>
      <w:r w:rsidRPr="00FD3904">
        <w:rPr>
          <w:rFonts w:ascii="Verdana" w:eastAsia="宋体" w:hAnsi="Verdana" w:cs="宋体"/>
          <w:spacing w:val="8"/>
          <w:kern w:val="0"/>
          <w:sz w:val="26"/>
          <w:szCs w:val="26"/>
        </w:rPr>
        <w:t>季污染</w:t>
      </w:r>
      <w:proofErr w:type="gramEnd"/>
      <w:r w:rsidRPr="00FD3904">
        <w:rPr>
          <w:rFonts w:ascii="Verdana" w:eastAsia="宋体" w:hAnsi="Verdana" w:cs="宋体"/>
          <w:spacing w:val="8"/>
          <w:kern w:val="0"/>
          <w:sz w:val="26"/>
          <w:szCs w:val="26"/>
        </w:rPr>
        <w:t>防治延续，以及</w:t>
      </w:r>
      <w:r w:rsidRPr="00FD3904">
        <w:rPr>
          <w:rFonts w:ascii="Verdana" w:eastAsia="宋体" w:hAnsi="Verdana" w:cs="宋体"/>
          <w:spacing w:val="8"/>
          <w:kern w:val="0"/>
          <w:sz w:val="26"/>
          <w:szCs w:val="26"/>
        </w:rPr>
        <w:t>“</w:t>
      </w:r>
      <w:r w:rsidRPr="00FD3904">
        <w:rPr>
          <w:rFonts w:ascii="Verdana" w:eastAsia="宋体" w:hAnsi="Verdana" w:cs="宋体"/>
          <w:spacing w:val="8"/>
          <w:kern w:val="0"/>
          <w:sz w:val="26"/>
          <w:szCs w:val="26"/>
        </w:rPr>
        <w:t>散乱污</w:t>
      </w:r>
      <w:r w:rsidRPr="00FD3904">
        <w:rPr>
          <w:rFonts w:ascii="Verdana" w:eastAsia="宋体" w:hAnsi="Verdana" w:cs="宋体"/>
          <w:spacing w:val="8"/>
          <w:kern w:val="0"/>
          <w:sz w:val="26"/>
          <w:szCs w:val="26"/>
        </w:rPr>
        <w:t>”</w:t>
      </w:r>
      <w:r w:rsidRPr="00FD3904">
        <w:rPr>
          <w:rFonts w:ascii="Verdana" w:eastAsia="宋体" w:hAnsi="Verdana" w:cs="宋体"/>
          <w:spacing w:val="8"/>
          <w:kern w:val="0"/>
          <w:sz w:val="26"/>
          <w:szCs w:val="26"/>
        </w:rPr>
        <w:t>企业打击和治理等。</w:t>
      </w:r>
    </w:p>
    <w:p w:rsidR="00FD3904" w:rsidRPr="00FD3904" w:rsidRDefault="00FD3904" w:rsidP="00FD3904">
      <w:pPr>
        <w:widowControl/>
        <w:wordWrap w:val="0"/>
        <w:spacing w:line="480" w:lineRule="atLeast"/>
        <w:jc w:val="center"/>
        <w:rPr>
          <w:rFonts w:ascii="Verdana" w:eastAsia="宋体" w:hAnsi="Verdana" w:cs="宋体"/>
          <w:spacing w:val="8"/>
          <w:kern w:val="0"/>
          <w:sz w:val="24"/>
          <w:szCs w:val="24"/>
        </w:rPr>
      </w:pPr>
      <w:r w:rsidRPr="00FD3904">
        <w:rPr>
          <w:rFonts w:ascii="Verdana" w:eastAsia="宋体" w:hAnsi="Verdana" w:cs="宋体"/>
          <w:b/>
          <w:bCs/>
          <w:spacing w:val="8"/>
          <w:kern w:val="0"/>
          <w:sz w:val="30"/>
        </w:rPr>
        <w:t>碧水保卫战</w:t>
      </w:r>
    </w:p>
    <w:p w:rsidR="00FD3904" w:rsidRPr="00FD3904" w:rsidRDefault="00FD3904" w:rsidP="00FD3904">
      <w:pPr>
        <w:widowControl/>
        <w:wordWrap w:val="0"/>
        <w:spacing w:line="480" w:lineRule="atLeast"/>
        <w:ind w:firstLine="480"/>
        <w:jc w:val="left"/>
        <w:rPr>
          <w:rFonts w:ascii="Verdana" w:eastAsia="宋体" w:hAnsi="Verdana" w:cs="宋体"/>
          <w:spacing w:val="8"/>
          <w:kern w:val="0"/>
          <w:sz w:val="24"/>
          <w:szCs w:val="24"/>
        </w:rPr>
      </w:pPr>
      <w:r w:rsidRPr="00FD3904">
        <w:rPr>
          <w:rFonts w:ascii="Verdana" w:eastAsia="宋体" w:hAnsi="Verdana" w:cs="宋体"/>
          <w:spacing w:val="8"/>
          <w:kern w:val="0"/>
          <w:sz w:val="26"/>
          <w:szCs w:val="26"/>
        </w:rPr>
        <w:t>几日前，生态环境部对外通报，</w:t>
      </w:r>
      <w:r w:rsidRPr="00FD3904">
        <w:rPr>
          <w:rFonts w:ascii="Verdana" w:eastAsia="宋体" w:hAnsi="Verdana" w:cs="宋体"/>
          <w:spacing w:val="8"/>
          <w:kern w:val="0"/>
          <w:sz w:val="26"/>
          <w:szCs w:val="26"/>
        </w:rPr>
        <w:t>2018</w:t>
      </w:r>
      <w:r w:rsidRPr="00FD3904">
        <w:rPr>
          <w:rFonts w:ascii="Verdana" w:eastAsia="宋体" w:hAnsi="Verdana" w:cs="宋体"/>
          <w:spacing w:val="8"/>
          <w:kern w:val="0"/>
          <w:sz w:val="26"/>
          <w:szCs w:val="26"/>
        </w:rPr>
        <w:t>年开展的饮用水水源地环保专项行动，成绩斐然，完成了</w:t>
      </w:r>
      <w:r w:rsidRPr="00FD3904">
        <w:rPr>
          <w:rFonts w:ascii="Verdana" w:eastAsia="宋体" w:hAnsi="Verdana" w:cs="宋体"/>
          <w:spacing w:val="8"/>
          <w:kern w:val="0"/>
          <w:sz w:val="26"/>
          <w:szCs w:val="26"/>
        </w:rPr>
        <w:t>99.99%</w:t>
      </w:r>
      <w:r w:rsidRPr="00FD3904">
        <w:rPr>
          <w:rFonts w:ascii="Verdana" w:eastAsia="宋体" w:hAnsi="Verdana" w:cs="宋体"/>
          <w:spacing w:val="8"/>
          <w:kern w:val="0"/>
          <w:sz w:val="26"/>
          <w:szCs w:val="26"/>
        </w:rPr>
        <w:t>的工作任务，保证了</w:t>
      </w:r>
      <w:r w:rsidRPr="00FD3904">
        <w:rPr>
          <w:rFonts w:ascii="Verdana" w:eastAsia="宋体" w:hAnsi="Verdana" w:cs="宋体"/>
          <w:spacing w:val="8"/>
          <w:kern w:val="0"/>
          <w:sz w:val="26"/>
          <w:szCs w:val="26"/>
        </w:rPr>
        <w:t>5.5</w:t>
      </w:r>
      <w:r w:rsidRPr="00FD3904">
        <w:rPr>
          <w:rFonts w:ascii="Verdana" w:eastAsia="宋体" w:hAnsi="Verdana" w:cs="宋体"/>
          <w:spacing w:val="8"/>
          <w:kern w:val="0"/>
          <w:sz w:val="26"/>
          <w:szCs w:val="26"/>
        </w:rPr>
        <w:t>亿人的饮用水安全。春节之后，碧水保卫战将更进一步的扩大和纵深。</w:t>
      </w:r>
    </w:p>
    <w:p w:rsidR="00FD3904" w:rsidRPr="00FD3904" w:rsidRDefault="00FD3904" w:rsidP="00FD3904">
      <w:pPr>
        <w:widowControl/>
        <w:wordWrap w:val="0"/>
        <w:spacing w:line="480" w:lineRule="atLeast"/>
        <w:ind w:firstLine="480"/>
        <w:jc w:val="left"/>
        <w:rPr>
          <w:rFonts w:ascii="Verdana" w:eastAsia="宋体" w:hAnsi="Verdana" w:cs="宋体"/>
          <w:spacing w:val="8"/>
          <w:kern w:val="0"/>
          <w:sz w:val="24"/>
          <w:szCs w:val="24"/>
        </w:rPr>
      </w:pPr>
      <w:r w:rsidRPr="00FD3904">
        <w:rPr>
          <w:rFonts w:ascii="Verdana" w:eastAsia="宋体" w:hAnsi="Verdana" w:cs="宋体"/>
          <w:spacing w:val="8"/>
          <w:kern w:val="0"/>
          <w:sz w:val="26"/>
          <w:szCs w:val="26"/>
        </w:rPr>
        <w:t>长江修复、黑臭水体治理、渤海治理、农村污水治理等多项攻坚行动将批次展开，饮用水水源地环保工作还将继续推进，范围更大，手段更强硬，惩罚更严厉，确保真正打赢碧水攻坚战。</w:t>
      </w:r>
    </w:p>
    <w:p w:rsidR="00FD3904" w:rsidRPr="00FD3904" w:rsidRDefault="00FD3904" w:rsidP="00FD3904">
      <w:pPr>
        <w:widowControl/>
        <w:wordWrap w:val="0"/>
        <w:spacing w:line="480" w:lineRule="atLeast"/>
        <w:jc w:val="center"/>
        <w:rPr>
          <w:rFonts w:ascii="Verdana" w:eastAsia="宋体" w:hAnsi="Verdana" w:cs="宋体"/>
          <w:spacing w:val="8"/>
          <w:kern w:val="0"/>
          <w:sz w:val="24"/>
          <w:szCs w:val="24"/>
        </w:rPr>
      </w:pPr>
      <w:r w:rsidRPr="00FD3904">
        <w:rPr>
          <w:rFonts w:ascii="Verdana" w:eastAsia="宋体" w:hAnsi="Verdana" w:cs="宋体"/>
          <w:b/>
          <w:bCs/>
          <w:spacing w:val="8"/>
          <w:kern w:val="0"/>
          <w:sz w:val="30"/>
        </w:rPr>
        <w:lastRenderedPageBreak/>
        <w:t>净土保卫战</w:t>
      </w:r>
    </w:p>
    <w:p w:rsidR="00FD3904" w:rsidRPr="00FD3904" w:rsidRDefault="00FD3904" w:rsidP="00FD3904">
      <w:pPr>
        <w:widowControl/>
        <w:wordWrap w:val="0"/>
        <w:spacing w:line="480" w:lineRule="atLeast"/>
        <w:ind w:firstLine="480"/>
        <w:jc w:val="left"/>
        <w:rPr>
          <w:rFonts w:ascii="Verdana" w:eastAsia="宋体" w:hAnsi="Verdana" w:cs="宋体"/>
          <w:spacing w:val="8"/>
          <w:kern w:val="0"/>
          <w:sz w:val="24"/>
          <w:szCs w:val="24"/>
        </w:rPr>
      </w:pPr>
      <w:r w:rsidRPr="00FD3904">
        <w:rPr>
          <w:rFonts w:ascii="Verdana" w:eastAsia="宋体" w:hAnsi="Verdana" w:cs="宋体"/>
          <w:spacing w:val="8"/>
          <w:kern w:val="0"/>
          <w:sz w:val="26"/>
          <w:szCs w:val="26"/>
        </w:rPr>
        <w:t>土壤污染防治已经于</w:t>
      </w:r>
      <w:r w:rsidRPr="00FD3904">
        <w:rPr>
          <w:rFonts w:ascii="Verdana" w:eastAsia="宋体" w:hAnsi="Verdana" w:cs="宋体"/>
          <w:spacing w:val="8"/>
          <w:kern w:val="0"/>
          <w:sz w:val="26"/>
          <w:szCs w:val="26"/>
        </w:rPr>
        <w:t>2019</w:t>
      </w:r>
      <w:r w:rsidRPr="00FD3904">
        <w:rPr>
          <w:rFonts w:ascii="Verdana" w:eastAsia="宋体" w:hAnsi="Verdana" w:cs="宋体"/>
          <w:spacing w:val="8"/>
          <w:kern w:val="0"/>
          <w:sz w:val="26"/>
          <w:szCs w:val="26"/>
        </w:rPr>
        <w:t>年</w:t>
      </w:r>
      <w:r w:rsidRPr="00FD3904">
        <w:rPr>
          <w:rFonts w:ascii="Verdana" w:eastAsia="宋体" w:hAnsi="Verdana" w:cs="宋体"/>
          <w:spacing w:val="8"/>
          <w:kern w:val="0"/>
          <w:sz w:val="26"/>
          <w:szCs w:val="26"/>
        </w:rPr>
        <w:t>1</w:t>
      </w:r>
      <w:r w:rsidRPr="00FD3904">
        <w:rPr>
          <w:rFonts w:ascii="Verdana" w:eastAsia="宋体" w:hAnsi="Verdana" w:cs="宋体"/>
          <w:spacing w:val="8"/>
          <w:kern w:val="0"/>
          <w:sz w:val="26"/>
          <w:szCs w:val="26"/>
        </w:rPr>
        <w:t>月</w:t>
      </w:r>
      <w:r w:rsidRPr="00FD3904">
        <w:rPr>
          <w:rFonts w:ascii="Verdana" w:eastAsia="宋体" w:hAnsi="Verdana" w:cs="宋体"/>
          <w:spacing w:val="8"/>
          <w:kern w:val="0"/>
          <w:sz w:val="26"/>
          <w:szCs w:val="26"/>
        </w:rPr>
        <w:t>1</w:t>
      </w:r>
      <w:r w:rsidRPr="00FD3904">
        <w:rPr>
          <w:rFonts w:ascii="Verdana" w:eastAsia="宋体" w:hAnsi="Verdana" w:cs="宋体"/>
          <w:spacing w:val="8"/>
          <w:kern w:val="0"/>
          <w:sz w:val="26"/>
          <w:szCs w:val="26"/>
        </w:rPr>
        <w:t>日正式实施。春节以后，这部法律的落地实施将成为环保工作的中心。根据可靠消息透露，土壤污染防治法的配套细则将陆续出台，有关的治理行动也会在全国范围内启动。</w:t>
      </w:r>
    </w:p>
    <w:p w:rsidR="00FD3904" w:rsidRPr="00FD3904" w:rsidRDefault="00FD3904" w:rsidP="00FD3904">
      <w:pPr>
        <w:widowControl/>
        <w:wordWrap w:val="0"/>
        <w:spacing w:line="480" w:lineRule="atLeast"/>
        <w:ind w:firstLine="480"/>
        <w:jc w:val="left"/>
        <w:rPr>
          <w:rFonts w:ascii="Verdana" w:eastAsia="宋体" w:hAnsi="Verdana" w:cs="宋体"/>
          <w:spacing w:val="8"/>
          <w:kern w:val="0"/>
          <w:sz w:val="24"/>
          <w:szCs w:val="24"/>
        </w:rPr>
      </w:pPr>
      <w:r w:rsidRPr="00FD3904">
        <w:rPr>
          <w:rFonts w:ascii="Verdana" w:eastAsia="宋体" w:hAnsi="Verdana" w:cs="宋体"/>
          <w:spacing w:val="8"/>
          <w:kern w:val="0"/>
          <w:sz w:val="26"/>
          <w:szCs w:val="26"/>
        </w:rPr>
        <w:t>春节后，已经明确的工作内容有：农业农村用地详查、工业企业用地调查、建设土壤污染防治先行和示范试点</w:t>
      </w:r>
      <w:r w:rsidRPr="00FD3904">
        <w:rPr>
          <w:rFonts w:ascii="Verdana" w:eastAsia="宋体" w:hAnsi="Verdana" w:cs="宋体"/>
          <w:spacing w:val="8"/>
          <w:kern w:val="0"/>
          <w:sz w:val="26"/>
          <w:szCs w:val="26"/>
        </w:rPr>
        <w:t>……</w:t>
      </w:r>
    </w:p>
    <w:p w:rsidR="00FD3904" w:rsidRPr="00FD3904" w:rsidRDefault="00FD3904" w:rsidP="00FD3904">
      <w:pPr>
        <w:widowControl/>
        <w:wordWrap w:val="0"/>
        <w:spacing w:line="480" w:lineRule="atLeast"/>
        <w:ind w:firstLine="480"/>
        <w:jc w:val="left"/>
        <w:rPr>
          <w:rFonts w:ascii="Verdana" w:eastAsia="宋体" w:hAnsi="Verdana" w:cs="宋体"/>
          <w:spacing w:val="8"/>
          <w:kern w:val="0"/>
          <w:sz w:val="24"/>
          <w:szCs w:val="24"/>
        </w:rPr>
      </w:pPr>
    </w:p>
    <w:p w:rsidR="00FD3904" w:rsidRPr="00FD3904" w:rsidRDefault="00FD3904" w:rsidP="00FD3904">
      <w:pPr>
        <w:widowControl/>
        <w:spacing w:line="408" w:lineRule="atLeast"/>
        <w:jc w:val="center"/>
        <w:rPr>
          <w:rFonts w:ascii="宋体" w:eastAsia="宋体" w:hAnsi="宋体" w:cs="宋体"/>
          <w:spacing w:val="8"/>
          <w:kern w:val="0"/>
          <w:sz w:val="24"/>
          <w:szCs w:val="24"/>
        </w:rPr>
      </w:pPr>
      <w:r w:rsidRPr="00FD3904">
        <w:rPr>
          <w:rFonts w:ascii="宋体" w:eastAsia="宋体" w:hAnsi="宋体" w:cs="宋体"/>
          <w:spacing w:val="8"/>
          <w:kern w:val="0"/>
          <w:sz w:val="24"/>
          <w:szCs w:val="24"/>
        </w:rPr>
        <w:t>接下来，小编分享下</w:t>
      </w:r>
    </w:p>
    <w:p w:rsidR="00FD3904" w:rsidRPr="00FD3904" w:rsidRDefault="00FD3904" w:rsidP="00FD3904">
      <w:pPr>
        <w:widowControl/>
        <w:spacing w:line="408" w:lineRule="atLeast"/>
        <w:jc w:val="center"/>
        <w:rPr>
          <w:rFonts w:ascii="宋体" w:eastAsia="宋体" w:hAnsi="宋体" w:cs="宋体"/>
          <w:spacing w:val="8"/>
          <w:kern w:val="0"/>
          <w:sz w:val="24"/>
          <w:szCs w:val="24"/>
        </w:rPr>
      </w:pPr>
      <w:r w:rsidRPr="00FD3904">
        <w:rPr>
          <w:rFonts w:ascii="宋体" w:eastAsia="宋体" w:hAnsi="宋体" w:cs="宋体"/>
          <w:spacing w:val="8"/>
          <w:kern w:val="0"/>
          <w:sz w:val="24"/>
          <w:szCs w:val="24"/>
        </w:rPr>
        <w:t>近几年执法过程中常见的</w:t>
      </w:r>
    </w:p>
    <w:p w:rsidR="00FD3904" w:rsidRPr="00FD3904" w:rsidRDefault="00FD3904" w:rsidP="00FD3904">
      <w:pPr>
        <w:widowControl/>
        <w:jc w:val="left"/>
        <w:rPr>
          <w:rFonts w:ascii="宋体" w:eastAsia="宋体" w:hAnsi="宋体" w:cs="宋体"/>
          <w:kern w:val="0"/>
          <w:sz w:val="24"/>
          <w:szCs w:val="24"/>
        </w:rPr>
      </w:pPr>
      <w:r w:rsidRPr="00FD3904">
        <w:rPr>
          <w:rFonts w:ascii="宋体" w:eastAsia="宋体" w:hAnsi="宋体" w:cs="宋体"/>
          <w:b/>
          <w:bCs/>
          <w:kern w:val="0"/>
          <w:sz w:val="27"/>
        </w:rPr>
        <w:t>“废水”违法行为</w:t>
      </w:r>
    </w:p>
    <w:p w:rsidR="00FD3904" w:rsidRPr="00FD3904" w:rsidRDefault="00FD3904" w:rsidP="00FD3904">
      <w:pPr>
        <w:widowControl/>
        <w:spacing w:line="408" w:lineRule="atLeast"/>
        <w:jc w:val="center"/>
        <w:rPr>
          <w:rFonts w:ascii="宋体" w:eastAsia="宋体" w:hAnsi="宋体" w:cs="宋体"/>
          <w:spacing w:val="8"/>
          <w:kern w:val="0"/>
          <w:sz w:val="24"/>
          <w:szCs w:val="24"/>
        </w:rPr>
      </w:pPr>
    </w:p>
    <w:p w:rsidR="00FD3904" w:rsidRPr="00FD3904" w:rsidRDefault="00FD3904" w:rsidP="00FD3904">
      <w:pPr>
        <w:widowControl/>
        <w:jc w:val="left"/>
        <w:rPr>
          <w:rFonts w:ascii="宋体" w:eastAsia="宋体" w:hAnsi="宋体" w:cs="宋体"/>
          <w:kern w:val="0"/>
          <w:sz w:val="24"/>
          <w:szCs w:val="24"/>
        </w:rPr>
      </w:pPr>
      <w:r w:rsidRPr="00FD3904">
        <w:rPr>
          <w:rFonts w:ascii="宋体" w:eastAsia="宋体" w:hAnsi="宋体" w:cs="宋体"/>
          <w:b/>
          <w:bCs/>
          <w:kern w:val="0"/>
          <w:sz w:val="27"/>
        </w:rPr>
        <w:t>废水处理设施不正常运行</w:t>
      </w:r>
    </w:p>
    <w:p w:rsidR="00FD3904" w:rsidRPr="00FD3904" w:rsidRDefault="00FD3904" w:rsidP="00FD3904">
      <w:pPr>
        <w:widowControl/>
        <w:jc w:val="left"/>
        <w:rPr>
          <w:rFonts w:ascii="宋体" w:eastAsia="宋体" w:hAnsi="宋体" w:cs="宋体"/>
          <w:kern w:val="0"/>
          <w:sz w:val="24"/>
          <w:szCs w:val="24"/>
        </w:rPr>
      </w:pP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废水处理设施不正常运行，包括了废水处理设施停用、废水处理设施某一环节的损坏停用、废水超越处理环节、废水处理设施未按设计要求进行加药维护、当前废水量超出废水处理设施的日均处理能力等。</w:t>
      </w:r>
    </w:p>
    <w:p w:rsidR="00FD3904" w:rsidRPr="00FD3904" w:rsidRDefault="00FD3904" w:rsidP="00FD3904">
      <w:pPr>
        <w:widowControl/>
        <w:spacing w:before="151" w:after="432" w:line="456" w:lineRule="atLeast"/>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4"/>
          <w:szCs w:val="24"/>
        </w:rPr>
        <w:pict>
          <v:shape id="_x0000_i1026" type="#_x0000_t75" alt="" style="width:24pt;height:24pt"/>
        </w:pic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b/>
          <w:bCs/>
          <w:color w:val="FFFFFF"/>
          <w:spacing w:val="8"/>
          <w:kern w:val="0"/>
          <w:sz w:val="26"/>
        </w:rPr>
        <w:t>法律链接：</w:t>
      </w:r>
      <w:r w:rsidRPr="00FD3904">
        <w:rPr>
          <w:rFonts w:ascii="Arial" w:eastAsia="宋体" w:hAnsi="Arial" w:cs="Arial"/>
          <w:color w:val="191919"/>
          <w:spacing w:val="8"/>
          <w:kern w:val="0"/>
          <w:sz w:val="26"/>
          <w:szCs w:val="26"/>
        </w:rPr>
        <w:t>《中华人民共和国水污染防治法》第三十九条：禁止利用渗井、渗坑、裂缝、溶洞、私设暗管，篡改、伪造监测数据，或不正常运行水污染防治措施等逃避监管的防治排放水污染物；依据《中华人民共和国水污染防治法》第八十三条第一款第（三）项的规定，</w:t>
      </w:r>
      <w:r w:rsidRPr="00FD3904">
        <w:rPr>
          <w:rFonts w:ascii="Arial" w:eastAsia="宋体" w:hAnsi="Arial" w:cs="Arial"/>
          <w:color w:val="191919"/>
          <w:spacing w:val="8"/>
          <w:kern w:val="0"/>
          <w:sz w:val="26"/>
          <w:szCs w:val="26"/>
        </w:rPr>
        <w:lastRenderedPageBreak/>
        <w:t>责令改正或限制生产、停产整治，并处十万元以上一百万元一下是罚款；情节严重的，报经有批准权的人民政府批准，责令停业、关闭。</w:t>
      </w:r>
    </w:p>
    <w:p w:rsidR="00FD3904" w:rsidRPr="00FD3904" w:rsidRDefault="00FD3904" w:rsidP="00FD3904">
      <w:pPr>
        <w:widowControl/>
        <w:jc w:val="left"/>
        <w:rPr>
          <w:rFonts w:ascii="宋体" w:eastAsia="宋体" w:hAnsi="宋体" w:cs="宋体"/>
          <w:kern w:val="0"/>
          <w:sz w:val="24"/>
          <w:szCs w:val="24"/>
        </w:rPr>
      </w:pPr>
      <w:r w:rsidRPr="00FD3904">
        <w:rPr>
          <w:rFonts w:ascii="宋体" w:eastAsia="宋体" w:hAnsi="宋体" w:cs="宋体"/>
          <w:kern w:val="0"/>
          <w:sz w:val="27"/>
          <w:szCs w:val="27"/>
        </w:rPr>
        <w:t>废水超标排放</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由于废水处理设施管理不当、废水处理设施处理能力无法满足企业现状等原因，导致废水超标排放。</w:t>
      </w:r>
    </w:p>
    <w:p w:rsidR="00FD3904" w:rsidRPr="00FD3904" w:rsidRDefault="00FD3904" w:rsidP="00FD3904">
      <w:pPr>
        <w:widowControl/>
        <w:spacing w:before="151" w:after="432" w:line="456" w:lineRule="atLeast"/>
        <w:jc w:val="left"/>
        <w:rPr>
          <w:rFonts w:ascii="Arial" w:eastAsia="宋体" w:hAnsi="Arial" w:cs="Arial"/>
          <w:color w:val="191919"/>
          <w:spacing w:val="8"/>
          <w:kern w:val="0"/>
          <w:sz w:val="24"/>
          <w:szCs w:val="24"/>
        </w:rPr>
      </w:pP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FFFFFF"/>
          <w:spacing w:val="8"/>
          <w:kern w:val="0"/>
          <w:sz w:val="26"/>
          <w:szCs w:val="26"/>
          <w:shd w:val="clear" w:color="auto" w:fill="0080FF"/>
        </w:rPr>
        <w:t>法律链接：</w:t>
      </w:r>
      <w:r w:rsidRPr="00FD3904">
        <w:rPr>
          <w:rFonts w:ascii="Arial" w:eastAsia="宋体" w:hAnsi="Arial" w:cs="Arial"/>
          <w:color w:val="191919"/>
          <w:spacing w:val="8"/>
          <w:kern w:val="0"/>
          <w:sz w:val="26"/>
          <w:szCs w:val="26"/>
        </w:rPr>
        <w:t>《中华人民共和国水污染防治法》第十条排放水污染物，不得超过国家或者地方规定的，水污染物排放标准和重点水污染物排放总量控制指标。依据《中华人民共和国水污染防治法》第八十三条第一款第（二）项的规定，责令改正或限制生产、停产整治，并处十万元以上一百万一下是罚款；情节严重的，报经有批准权的人民政府批准，责令停业、关闭。</w:t>
      </w:r>
    </w:p>
    <w:p w:rsidR="00FD3904" w:rsidRPr="00FD3904" w:rsidRDefault="00FD3904" w:rsidP="00FD3904">
      <w:pPr>
        <w:widowControl/>
        <w:jc w:val="left"/>
        <w:rPr>
          <w:rFonts w:ascii="宋体" w:eastAsia="宋体" w:hAnsi="宋体" w:cs="宋体"/>
          <w:kern w:val="0"/>
          <w:sz w:val="24"/>
          <w:szCs w:val="24"/>
        </w:rPr>
      </w:pPr>
      <w:r w:rsidRPr="00FD3904">
        <w:rPr>
          <w:rFonts w:ascii="宋体" w:eastAsia="宋体" w:hAnsi="宋体" w:cs="宋体"/>
          <w:kern w:val="0"/>
          <w:sz w:val="27"/>
          <w:szCs w:val="27"/>
        </w:rPr>
        <w:t>雨水口排放污染物</w:t>
      </w:r>
    </w:p>
    <w:p w:rsidR="00FD3904" w:rsidRPr="00FD3904" w:rsidRDefault="00FD3904" w:rsidP="00FD3904">
      <w:pPr>
        <w:widowControl/>
        <w:jc w:val="left"/>
        <w:rPr>
          <w:rFonts w:ascii="宋体" w:eastAsia="宋体" w:hAnsi="宋体" w:cs="宋体"/>
          <w:kern w:val="0"/>
          <w:sz w:val="24"/>
          <w:szCs w:val="24"/>
        </w:rPr>
      </w:pP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bdr w:val="none" w:sz="0" w:space="0" w:color="auto" w:frame="1"/>
        </w:rPr>
        <w:t>现在企业的环保意识都比较高，通过雨水口排放污染物的现象极少，但是由于管理问题、地面沉降压迫管道、管道堵塞</w:t>
      </w:r>
      <w:proofErr w:type="gramStart"/>
      <w:r w:rsidRPr="00FD3904">
        <w:rPr>
          <w:rFonts w:ascii="Arial" w:eastAsia="宋体" w:hAnsi="Arial" w:cs="Arial"/>
          <w:color w:val="191919"/>
          <w:spacing w:val="8"/>
          <w:kern w:val="0"/>
          <w:sz w:val="26"/>
          <w:szCs w:val="26"/>
          <w:bdr w:val="none" w:sz="0" w:space="0" w:color="auto" w:frame="1"/>
        </w:rPr>
        <w:t>雨污混接</w:t>
      </w:r>
      <w:proofErr w:type="gramEnd"/>
      <w:r w:rsidRPr="00FD3904">
        <w:rPr>
          <w:rFonts w:ascii="Arial" w:eastAsia="宋体" w:hAnsi="Arial" w:cs="Arial"/>
          <w:color w:val="191919"/>
          <w:spacing w:val="8"/>
          <w:kern w:val="0"/>
          <w:sz w:val="26"/>
          <w:szCs w:val="26"/>
          <w:bdr w:val="none" w:sz="0" w:space="0" w:color="auto" w:frame="1"/>
        </w:rPr>
        <w:t>等问题，导致雨水口排放污染物的现象时有发生。</w:t>
      </w:r>
    </w:p>
    <w:p w:rsidR="00FD3904" w:rsidRPr="00FD3904" w:rsidRDefault="00FD3904" w:rsidP="00FD3904">
      <w:pPr>
        <w:widowControl/>
        <w:spacing w:before="151" w:after="432" w:line="456" w:lineRule="atLeast"/>
        <w:jc w:val="left"/>
        <w:rPr>
          <w:rFonts w:ascii="Arial" w:eastAsia="宋体" w:hAnsi="Arial" w:cs="Arial"/>
          <w:color w:val="191919"/>
          <w:spacing w:val="8"/>
          <w:kern w:val="0"/>
          <w:sz w:val="24"/>
          <w:szCs w:val="24"/>
        </w:rPr>
      </w:pP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p>
    <w:p w:rsidR="00FD3904" w:rsidRPr="00FD3904" w:rsidRDefault="00FD3904" w:rsidP="00FD3904">
      <w:pPr>
        <w:widowControl/>
        <w:jc w:val="left"/>
        <w:rPr>
          <w:rFonts w:ascii="宋体" w:eastAsia="宋体" w:hAnsi="宋体" w:cs="宋体"/>
          <w:kern w:val="0"/>
          <w:sz w:val="24"/>
          <w:szCs w:val="24"/>
        </w:rPr>
      </w:pPr>
      <w:r w:rsidRPr="00FD3904">
        <w:rPr>
          <w:rFonts w:ascii="宋体" w:eastAsia="宋体" w:hAnsi="宋体" w:cs="宋体"/>
          <w:kern w:val="0"/>
          <w:sz w:val="27"/>
          <w:szCs w:val="27"/>
        </w:rPr>
        <w:t>废水处理设施台账不完善</w:t>
      </w:r>
    </w:p>
    <w:p w:rsidR="00FD3904" w:rsidRPr="00FD3904" w:rsidRDefault="00FD3904" w:rsidP="00FD3904">
      <w:pPr>
        <w:widowControl/>
        <w:jc w:val="left"/>
        <w:rPr>
          <w:rFonts w:ascii="宋体" w:eastAsia="宋体" w:hAnsi="宋体" w:cs="宋体"/>
          <w:kern w:val="0"/>
          <w:sz w:val="24"/>
          <w:szCs w:val="24"/>
        </w:rPr>
      </w:pP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lastRenderedPageBreak/>
        <w:t>废水处理设施</w:t>
      </w:r>
      <w:proofErr w:type="gramStart"/>
      <w:r w:rsidRPr="00FD3904">
        <w:rPr>
          <w:rFonts w:ascii="Arial" w:eastAsia="宋体" w:hAnsi="Arial" w:cs="Arial"/>
          <w:color w:val="191919"/>
          <w:spacing w:val="8"/>
          <w:kern w:val="0"/>
          <w:sz w:val="26"/>
          <w:szCs w:val="26"/>
        </w:rPr>
        <w:t>运维台账</w:t>
      </w:r>
      <w:proofErr w:type="gramEnd"/>
      <w:r w:rsidRPr="00FD3904">
        <w:rPr>
          <w:rFonts w:ascii="Arial" w:eastAsia="宋体" w:hAnsi="Arial" w:cs="Arial"/>
          <w:color w:val="191919"/>
          <w:spacing w:val="8"/>
          <w:kern w:val="0"/>
          <w:sz w:val="26"/>
          <w:szCs w:val="26"/>
        </w:rPr>
        <w:t>包括：废水处理设施的运行时间、加药记录、维护记录等，台账是企业对环保设施管理的痕迹记录，企业应该对台账的真实性和完整性负责。</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b/>
          <w:bCs/>
          <w:color w:val="191919"/>
          <w:spacing w:val="8"/>
          <w:kern w:val="0"/>
          <w:sz w:val="26"/>
          <w:szCs w:val="26"/>
          <w:bdr w:val="none" w:sz="0" w:space="0" w:color="auto" w:frame="1"/>
        </w:rPr>
        <w:t>需要特别提醒的是，</w:t>
      </w:r>
      <w:r w:rsidRPr="00FD3904">
        <w:rPr>
          <w:rFonts w:ascii="Arial" w:eastAsia="宋体" w:hAnsi="Arial" w:cs="Arial"/>
          <w:b/>
          <w:bCs/>
          <w:color w:val="191919"/>
          <w:spacing w:val="8"/>
          <w:kern w:val="0"/>
          <w:sz w:val="26"/>
          <w:szCs w:val="26"/>
          <w:bdr w:val="none" w:sz="0" w:space="0" w:color="auto" w:frame="1"/>
        </w:rPr>
        <w:t>“</w:t>
      </w:r>
      <w:r w:rsidRPr="00FD3904">
        <w:rPr>
          <w:rFonts w:ascii="Arial" w:eastAsia="宋体" w:hAnsi="Arial" w:cs="Arial"/>
          <w:b/>
          <w:bCs/>
          <w:color w:val="191919"/>
          <w:spacing w:val="8"/>
          <w:kern w:val="0"/>
          <w:sz w:val="26"/>
          <w:szCs w:val="26"/>
          <w:bdr w:val="none" w:sz="0" w:space="0" w:color="auto" w:frame="1"/>
        </w:rPr>
        <w:t>不正常运行防治污染设施</w:t>
      </w:r>
      <w:r w:rsidRPr="00FD3904">
        <w:rPr>
          <w:rFonts w:ascii="Arial" w:eastAsia="宋体" w:hAnsi="Arial" w:cs="Arial"/>
          <w:b/>
          <w:bCs/>
          <w:color w:val="191919"/>
          <w:spacing w:val="8"/>
          <w:kern w:val="0"/>
          <w:sz w:val="26"/>
          <w:szCs w:val="26"/>
          <w:bdr w:val="none" w:sz="0" w:space="0" w:color="auto" w:frame="1"/>
        </w:rPr>
        <w:t>”</w:t>
      </w:r>
      <w:r w:rsidRPr="00FD3904">
        <w:rPr>
          <w:rFonts w:ascii="Arial" w:eastAsia="宋体" w:hAnsi="Arial" w:cs="Arial"/>
          <w:b/>
          <w:bCs/>
          <w:color w:val="191919"/>
          <w:spacing w:val="8"/>
          <w:kern w:val="0"/>
          <w:sz w:val="26"/>
          <w:szCs w:val="26"/>
          <w:bdr w:val="none" w:sz="0" w:space="0" w:color="auto" w:frame="1"/>
        </w:rPr>
        <w:t>的违法行为是要被行政拘留的。</w:t>
      </w:r>
      <w:r w:rsidRPr="00FD3904">
        <w:rPr>
          <w:rFonts w:ascii="Arial" w:eastAsia="宋体" w:hAnsi="Arial" w:cs="Arial"/>
          <w:color w:val="191919"/>
          <w:spacing w:val="8"/>
          <w:kern w:val="0"/>
          <w:sz w:val="26"/>
          <w:szCs w:val="26"/>
        </w:rPr>
        <w:t>具体可参见《行政主管部门移送适用行政拘留环境违法案件暂行办法》。</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《环境保护法》第六十三条第三项规定的通过不正常运行防治污染设施等逃避监管的方式违法排放污染物，包括以下情形：</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（一）将部分或全部污染物不经过处理设施，直接排放的；</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（二）非紧急情况下开启污染物处理设施的应急排放阀门，将部分或者全部污染物直接排放的；</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（三）将未经处理的污染物从污染物处理设施的中间工序引出直接排放的；</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（四）在生产经营或者作业过程中，停止运行污染物处理设施的；</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（五）违反操作规程使用污染物处理设施，致使处理设施不能正常发挥处理作用的；</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（六）污染物处理设施发生故障后，排污单位不及时或者不按规程进行检查和维修，致使处理设施不能正常发挥处理作用的；</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（七）其他不正常运行污染防治设施的情形。</w:t>
      </w:r>
    </w:p>
    <w:p w:rsidR="00FD3904" w:rsidRPr="00FD3904" w:rsidRDefault="00FD3904" w:rsidP="00FD3904">
      <w:pPr>
        <w:widowControl/>
        <w:spacing w:line="480" w:lineRule="atLeast"/>
        <w:jc w:val="center"/>
        <w:rPr>
          <w:rFonts w:ascii="宋体" w:eastAsia="宋体" w:hAnsi="宋体" w:cs="宋体"/>
          <w:spacing w:val="8"/>
          <w:kern w:val="0"/>
          <w:sz w:val="24"/>
          <w:szCs w:val="24"/>
        </w:rPr>
      </w:pPr>
      <w:r w:rsidRPr="00FD3904">
        <w:rPr>
          <w:rFonts w:ascii="宋体" w:eastAsia="宋体" w:hAnsi="宋体" w:cs="宋体"/>
          <w:spacing w:val="8"/>
          <w:kern w:val="0"/>
          <w:sz w:val="24"/>
          <w:szCs w:val="24"/>
        </w:rPr>
        <w:t>常见违法废气行为有哪些？</w:t>
      </w:r>
    </w:p>
    <w:p w:rsidR="00FD3904" w:rsidRPr="00FD3904" w:rsidRDefault="00FD3904" w:rsidP="00FD3904">
      <w:pPr>
        <w:widowControl/>
        <w:spacing w:line="480" w:lineRule="atLeast"/>
        <w:jc w:val="center"/>
        <w:rPr>
          <w:rFonts w:ascii="宋体" w:eastAsia="宋体" w:hAnsi="宋体" w:cs="宋体"/>
          <w:spacing w:val="8"/>
          <w:kern w:val="0"/>
          <w:sz w:val="24"/>
          <w:szCs w:val="24"/>
        </w:rPr>
      </w:pPr>
      <w:r w:rsidRPr="00FD3904">
        <w:rPr>
          <w:rFonts w:ascii="宋体" w:eastAsia="宋体" w:hAnsi="宋体" w:cs="宋体"/>
          <w:spacing w:val="8"/>
          <w:kern w:val="0"/>
          <w:sz w:val="24"/>
          <w:szCs w:val="24"/>
        </w:rPr>
        <w:t>一起去来看看</w:t>
      </w:r>
    </w:p>
    <w:p w:rsidR="00FD3904" w:rsidRPr="00FD3904" w:rsidRDefault="00FD3904" w:rsidP="00FD3904">
      <w:pPr>
        <w:widowControl/>
        <w:jc w:val="left"/>
        <w:rPr>
          <w:rFonts w:ascii="宋体" w:eastAsia="宋体" w:hAnsi="宋体" w:cs="宋体"/>
          <w:kern w:val="0"/>
          <w:sz w:val="24"/>
          <w:szCs w:val="24"/>
        </w:rPr>
      </w:pPr>
      <w:r w:rsidRPr="00FD3904">
        <w:rPr>
          <w:rFonts w:ascii="宋体" w:eastAsia="宋体" w:hAnsi="宋体" w:cs="宋体"/>
          <w:kern w:val="0"/>
          <w:sz w:val="27"/>
          <w:szCs w:val="27"/>
        </w:rPr>
        <w:t>废气常见违法行为</w:t>
      </w:r>
    </w:p>
    <w:p w:rsidR="00FD3904" w:rsidRPr="00FD3904" w:rsidRDefault="00FD3904" w:rsidP="00FD3904">
      <w:pPr>
        <w:widowControl/>
        <w:jc w:val="left"/>
        <w:rPr>
          <w:rFonts w:ascii="宋体" w:eastAsia="宋体" w:hAnsi="宋体" w:cs="宋体"/>
          <w:kern w:val="0"/>
          <w:sz w:val="24"/>
          <w:szCs w:val="24"/>
        </w:rPr>
      </w:pPr>
    </w:p>
    <w:p w:rsidR="00FD3904" w:rsidRPr="00FD3904" w:rsidRDefault="00FD3904" w:rsidP="00FD3904">
      <w:pPr>
        <w:widowControl/>
        <w:jc w:val="left"/>
        <w:rPr>
          <w:rFonts w:ascii="宋体" w:eastAsia="宋体" w:hAnsi="宋体" w:cs="宋体"/>
          <w:kern w:val="0"/>
          <w:sz w:val="24"/>
          <w:szCs w:val="24"/>
        </w:rPr>
      </w:pPr>
      <w:r w:rsidRPr="00FD3904">
        <w:rPr>
          <w:rFonts w:ascii="宋体" w:eastAsia="宋体" w:hAnsi="宋体" w:cs="宋体"/>
          <w:kern w:val="0"/>
          <w:sz w:val="27"/>
          <w:szCs w:val="27"/>
        </w:rPr>
        <w:lastRenderedPageBreak/>
        <w:t>废气的无组织排放</w:t>
      </w:r>
    </w:p>
    <w:p w:rsidR="00FD3904" w:rsidRPr="00FD3904" w:rsidRDefault="00FD3904" w:rsidP="00FD3904">
      <w:pPr>
        <w:widowControl/>
        <w:jc w:val="left"/>
        <w:rPr>
          <w:rFonts w:ascii="宋体" w:eastAsia="宋体" w:hAnsi="宋体" w:cs="宋体"/>
          <w:kern w:val="0"/>
          <w:sz w:val="24"/>
          <w:szCs w:val="24"/>
        </w:rPr>
      </w:pP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以下这些行为都属于废气的无组织排放哦！</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如：机加工行业的切割、焊接等环节产生的粉尘和废气；</w:t>
      </w:r>
    </w:p>
    <w:p w:rsidR="00FD3904" w:rsidRPr="00FD3904" w:rsidRDefault="00FD3904" w:rsidP="00FD3904">
      <w:pPr>
        <w:widowControl/>
        <w:spacing w:line="408" w:lineRule="atLeast"/>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pict>
          <v:shape id="_x0000_i1027" type="#_x0000_t75" alt="" style="width:24pt;height:24pt"/>
        </w:pict>
      </w:r>
    </w:p>
    <w:p w:rsidR="00FD3904" w:rsidRPr="00FD3904" w:rsidRDefault="00FD3904" w:rsidP="00FD3904">
      <w:pPr>
        <w:widowControl/>
        <w:spacing w:line="408" w:lineRule="atLeast"/>
        <w:jc w:val="center"/>
        <w:rPr>
          <w:rFonts w:ascii="宋体" w:eastAsia="宋体" w:hAnsi="宋体" w:cs="宋体"/>
          <w:spacing w:val="8"/>
          <w:kern w:val="0"/>
          <w:sz w:val="24"/>
          <w:szCs w:val="24"/>
        </w:rPr>
      </w:pPr>
      <w:r w:rsidRPr="00FD3904">
        <w:rPr>
          <w:rFonts w:ascii="宋体" w:eastAsia="宋体" w:hAnsi="宋体" w:cs="宋体"/>
          <w:spacing w:val="8"/>
          <w:kern w:val="0"/>
          <w:szCs w:val="21"/>
        </w:rPr>
        <w:t>焊接工艺产生焊接废气</w:t>
      </w:r>
    </w:p>
    <w:p w:rsidR="00FD3904" w:rsidRPr="00FD3904" w:rsidRDefault="00FD3904" w:rsidP="00FD3904">
      <w:pPr>
        <w:widowControl/>
        <w:spacing w:line="408" w:lineRule="atLeast"/>
        <w:jc w:val="center"/>
        <w:rPr>
          <w:rFonts w:ascii="宋体" w:eastAsia="宋体" w:hAnsi="宋体" w:cs="宋体"/>
          <w:spacing w:val="8"/>
          <w:kern w:val="0"/>
          <w:sz w:val="24"/>
          <w:szCs w:val="24"/>
        </w:rPr>
      </w:pPr>
      <w:r w:rsidRPr="00FD3904">
        <w:rPr>
          <w:rFonts w:ascii="宋体" w:eastAsia="宋体" w:hAnsi="宋体" w:cs="宋体"/>
          <w:spacing w:val="8"/>
          <w:kern w:val="0"/>
          <w:szCs w:val="21"/>
        </w:rPr>
        <w:t>未配备废气收集设施</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再如：喷漆、注塑、镀膜、酸洗、钝化、磷化、热塑封、热冲塑、含挥发性化学物质的投料和灌装等工艺产生的废气；</w:t>
      </w:r>
    </w:p>
    <w:p w:rsidR="00FD3904" w:rsidRPr="00FD3904" w:rsidRDefault="00FD3904" w:rsidP="00FD3904">
      <w:pPr>
        <w:widowControl/>
        <w:spacing w:line="408" w:lineRule="atLeast"/>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pict>
          <v:shape id="_x0000_i1028" type="#_x0000_t75" alt="" style="width:24pt;height:24pt"/>
        </w:pict>
      </w:r>
    </w:p>
    <w:p w:rsidR="00FD3904" w:rsidRPr="00FD3904" w:rsidRDefault="00FD3904" w:rsidP="00FD3904">
      <w:pPr>
        <w:widowControl/>
        <w:spacing w:line="408" w:lineRule="atLeast"/>
        <w:jc w:val="center"/>
        <w:rPr>
          <w:rFonts w:ascii="宋体" w:eastAsia="宋体" w:hAnsi="宋体" w:cs="宋体"/>
          <w:spacing w:val="8"/>
          <w:kern w:val="0"/>
          <w:sz w:val="24"/>
          <w:szCs w:val="24"/>
        </w:rPr>
      </w:pPr>
      <w:r w:rsidRPr="00FD3904">
        <w:rPr>
          <w:rFonts w:ascii="宋体" w:eastAsia="宋体" w:hAnsi="宋体" w:cs="宋体"/>
          <w:spacing w:val="8"/>
          <w:kern w:val="0"/>
          <w:szCs w:val="21"/>
        </w:rPr>
        <w:t>露天喷漆导致挥发性有机物无组织排放</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b/>
          <w:bCs/>
          <w:color w:val="D92142"/>
          <w:spacing w:val="8"/>
          <w:kern w:val="0"/>
          <w:sz w:val="26"/>
        </w:rPr>
        <w:t>绝大多数</w:t>
      </w:r>
      <w:r w:rsidRPr="00FD3904">
        <w:rPr>
          <w:rFonts w:ascii="Arial" w:eastAsia="宋体" w:hAnsi="Arial" w:cs="Arial"/>
          <w:b/>
          <w:bCs/>
          <w:color w:val="D92142"/>
          <w:spacing w:val="8"/>
          <w:kern w:val="0"/>
          <w:sz w:val="26"/>
        </w:rPr>
        <w:t xml:space="preserve"> “</w:t>
      </w:r>
      <w:r w:rsidRPr="00FD3904">
        <w:rPr>
          <w:rFonts w:ascii="Arial" w:eastAsia="宋体" w:hAnsi="Arial" w:cs="Arial"/>
          <w:b/>
          <w:bCs/>
          <w:color w:val="D92142"/>
          <w:spacing w:val="8"/>
          <w:kern w:val="0"/>
          <w:sz w:val="26"/>
        </w:rPr>
        <w:t>产生含挥发性有机物废气</w:t>
      </w:r>
      <w:r w:rsidRPr="00FD3904">
        <w:rPr>
          <w:rFonts w:ascii="Arial" w:eastAsia="宋体" w:hAnsi="Arial" w:cs="Arial"/>
          <w:b/>
          <w:bCs/>
          <w:color w:val="D92142"/>
          <w:spacing w:val="8"/>
          <w:kern w:val="0"/>
          <w:sz w:val="26"/>
        </w:rPr>
        <w:t>”</w:t>
      </w:r>
      <w:r w:rsidRPr="00FD3904">
        <w:rPr>
          <w:rFonts w:ascii="Arial" w:eastAsia="宋体" w:hAnsi="Arial" w:cs="Arial"/>
          <w:b/>
          <w:bCs/>
          <w:color w:val="D92142"/>
          <w:spacing w:val="8"/>
          <w:kern w:val="0"/>
          <w:sz w:val="26"/>
        </w:rPr>
        <w:t>的生产和服务活动应当在密闭空间或者设备中进行，并按照规定安装、使用污染防治设施。</w:t>
      </w:r>
      <w:r w:rsidRPr="00FD3904">
        <w:rPr>
          <w:rFonts w:ascii="Arial" w:eastAsia="宋体" w:hAnsi="Arial" w:cs="Arial"/>
          <w:color w:val="191919"/>
          <w:spacing w:val="8"/>
          <w:kern w:val="0"/>
          <w:sz w:val="26"/>
          <w:szCs w:val="26"/>
        </w:rPr>
        <w:t>注意是绝大多数哦！</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如：喷漆、刷漆、注塑、热塑封、</w:t>
      </w:r>
      <w:proofErr w:type="gramStart"/>
      <w:r w:rsidRPr="00FD3904">
        <w:rPr>
          <w:rFonts w:ascii="Arial" w:eastAsia="宋体" w:hAnsi="Arial" w:cs="Arial"/>
          <w:color w:val="191919"/>
          <w:spacing w:val="8"/>
          <w:kern w:val="0"/>
          <w:sz w:val="26"/>
          <w:szCs w:val="26"/>
        </w:rPr>
        <w:t>热冲塑等</w:t>
      </w:r>
      <w:proofErr w:type="gramEnd"/>
      <w:r w:rsidRPr="00FD3904">
        <w:rPr>
          <w:rFonts w:ascii="Arial" w:eastAsia="宋体" w:hAnsi="Arial" w:cs="Arial"/>
          <w:color w:val="191919"/>
          <w:spacing w:val="8"/>
          <w:kern w:val="0"/>
          <w:sz w:val="26"/>
          <w:szCs w:val="26"/>
        </w:rPr>
        <w:t>工艺必须在密闭空间中进行。</w:t>
      </w:r>
    </w:p>
    <w:p w:rsidR="00FD3904" w:rsidRPr="00FD3904" w:rsidRDefault="00FD3904" w:rsidP="00FD3904">
      <w:pPr>
        <w:widowControl/>
        <w:spacing w:line="408" w:lineRule="atLeast"/>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pict>
          <v:shape id="_x0000_i1029" type="#_x0000_t75" alt="" style="width:24pt;height:24pt"/>
        </w:pict>
      </w:r>
    </w:p>
    <w:p w:rsidR="00FD3904" w:rsidRPr="00FD3904" w:rsidRDefault="00FD3904" w:rsidP="00FD3904">
      <w:pPr>
        <w:widowControl/>
        <w:spacing w:line="408" w:lineRule="atLeast"/>
        <w:jc w:val="center"/>
        <w:rPr>
          <w:rFonts w:ascii="宋体" w:eastAsia="宋体" w:hAnsi="宋体" w:cs="宋体"/>
          <w:spacing w:val="8"/>
          <w:kern w:val="0"/>
          <w:sz w:val="24"/>
          <w:szCs w:val="24"/>
        </w:rPr>
      </w:pPr>
      <w:r w:rsidRPr="00FD3904">
        <w:rPr>
          <w:rFonts w:ascii="宋体" w:eastAsia="宋体" w:hAnsi="宋体" w:cs="宋体"/>
          <w:spacing w:val="8"/>
          <w:kern w:val="0"/>
          <w:szCs w:val="21"/>
        </w:rPr>
        <w:t>标准的喷漆房</w:t>
      </w:r>
    </w:p>
    <w:p w:rsidR="00FD3904" w:rsidRPr="00FD3904" w:rsidRDefault="00FD3904" w:rsidP="00FD3904">
      <w:pPr>
        <w:widowControl/>
        <w:spacing w:line="408" w:lineRule="atLeast"/>
        <w:jc w:val="center"/>
        <w:rPr>
          <w:rFonts w:ascii="宋体" w:eastAsia="宋体" w:hAnsi="宋体" w:cs="宋体"/>
          <w:spacing w:val="8"/>
          <w:kern w:val="0"/>
          <w:sz w:val="24"/>
          <w:szCs w:val="24"/>
        </w:rPr>
      </w:pPr>
      <w:r w:rsidRPr="00FD3904">
        <w:rPr>
          <w:rFonts w:ascii="宋体" w:eastAsia="宋体" w:hAnsi="宋体" w:cs="宋体"/>
          <w:spacing w:val="8"/>
          <w:kern w:val="0"/>
          <w:szCs w:val="21"/>
        </w:rPr>
        <w:t>密闭空间且配有废气收集处理设施</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又如：丙酮、甲苯、二甲苯、二氯甲烷、芳香胺类等挥发性有机物的投料口，以及含此类物质的</w:t>
      </w:r>
      <w:proofErr w:type="gramStart"/>
      <w:r w:rsidRPr="00FD3904">
        <w:rPr>
          <w:rFonts w:ascii="Arial" w:eastAsia="宋体" w:hAnsi="Arial" w:cs="Arial"/>
          <w:color w:val="191919"/>
          <w:spacing w:val="8"/>
          <w:kern w:val="0"/>
          <w:sz w:val="26"/>
          <w:szCs w:val="26"/>
        </w:rPr>
        <w:t>灌装口</w:t>
      </w:r>
      <w:proofErr w:type="gramEnd"/>
      <w:r w:rsidRPr="00FD3904">
        <w:rPr>
          <w:rFonts w:ascii="Arial" w:eastAsia="宋体" w:hAnsi="Arial" w:cs="Arial"/>
          <w:color w:val="191919"/>
          <w:spacing w:val="8"/>
          <w:kern w:val="0"/>
          <w:sz w:val="26"/>
          <w:szCs w:val="26"/>
        </w:rPr>
        <w:t>也必须在密闭空间或设备中进行。</w:t>
      </w:r>
    </w:p>
    <w:p w:rsidR="00FD3904" w:rsidRPr="00FD3904" w:rsidRDefault="00FD3904" w:rsidP="00FD3904">
      <w:pPr>
        <w:widowControl/>
        <w:spacing w:line="408" w:lineRule="atLeast"/>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pict>
          <v:shape id="_x0000_i1030" type="#_x0000_t75" alt="" style="width:24pt;height:24pt"/>
        </w:pict>
      </w:r>
    </w:p>
    <w:p w:rsidR="00FD3904" w:rsidRPr="00FD3904" w:rsidRDefault="00FD3904" w:rsidP="00FD3904">
      <w:pPr>
        <w:widowControl/>
        <w:spacing w:line="408" w:lineRule="atLeast"/>
        <w:jc w:val="center"/>
        <w:rPr>
          <w:rFonts w:ascii="宋体" w:eastAsia="宋体" w:hAnsi="宋体" w:cs="宋体"/>
          <w:spacing w:val="8"/>
          <w:kern w:val="0"/>
          <w:sz w:val="24"/>
          <w:szCs w:val="24"/>
        </w:rPr>
      </w:pPr>
      <w:r w:rsidRPr="00FD3904">
        <w:rPr>
          <w:rFonts w:ascii="宋体" w:eastAsia="宋体" w:hAnsi="宋体" w:cs="宋体"/>
          <w:spacing w:val="8"/>
          <w:kern w:val="0"/>
          <w:szCs w:val="21"/>
        </w:rPr>
        <w:lastRenderedPageBreak/>
        <w:t>某企业</w:t>
      </w:r>
      <w:proofErr w:type="gramStart"/>
      <w:r w:rsidRPr="00FD3904">
        <w:rPr>
          <w:rFonts w:ascii="宋体" w:eastAsia="宋体" w:hAnsi="宋体" w:cs="宋体"/>
          <w:spacing w:val="8"/>
          <w:kern w:val="0"/>
          <w:szCs w:val="21"/>
        </w:rPr>
        <w:t>投料口</w:t>
      </w:r>
      <w:proofErr w:type="gramEnd"/>
      <w:r w:rsidRPr="00FD3904">
        <w:rPr>
          <w:rFonts w:ascii="宋体" w:eastAsia="宋体" w:hAnsi="宋体" w:cs="宋体"/>
          <w:spacing w:val="8"/>
          <w:kern w:val="0"/>
          <w:szCs w:val="21"/>
        </w:rPr>
        <w:t>设置的</w:t>
      </w:r>
    </w:p>
    <w:p w:rsidR="00FD3904" w:rsidRPr="00FD3904" w:rsidRDefault="00FD3904" w:rsidP="00FD3904">
      <w:pPr>
        <w:widowControl/>
        <w:spacing w:line="408" w:lineRule="atLeast"/>
        <w:jc w:val="center"/>
        <w:rPr>
          <w:rFonts w:ascii="宋体" w:eastAsia="宋体" w:hAnsi="宋体" w:cs="宋体"/>
          <w:spacing w:val="8"/>
          <w:kern w:val="0"/>
          <w:sz w:val="24"/>
          <w:szCs w:val="24"/>
        </w:rPr>
      </w:pPr>
      <w:r w:rsidRPr="00FD3904">
        <w:rPr>
          <w:rFonts w:ascii="宋体" w:eastAsia="宋体" w:hAnsi="宋体" w:cs="宋体"/>
          <w:spacing w:val="8"/>
          <w:kern w:val="0"/>
          <w:szCs w:val="21"/>
        </w:rPr>
        <w:t>挥发性有机物废气集气罩</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如果确实无法密闭怎么办呢？</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b/>
          <w:bCs/>
          <w:color w:val="191919"/>
          <w:spacing w:val="8"/>
          <w:kern w:val="0"/>
          <w:sz w:val="26"/>
          <w:szCs w:val="26"/>
          <w:bdr w:val="none" w:sz="0" w:space="0" w:color="auto" w:frame="1"/>
        </w:rPr>
        <w:t>绝大多数</w:t>
      </w:r>
      <w:r w:rsidRPr="00FD3904">
        <w:rPr>
          <w:rFonts w:ascii="Arial" w:eastAsia="宋体" w:hAnsi="Arial" w:cs="Arial"/>
          <w:color w:val="191919"/>
          <w:spacing w:val="8"/>
          <w:kern w:val="0"/>
          <w:sz w:val="26"/>
          <w:szCs w:val="26"/>
        </w:rPr>
        <w:t>“</w:t>
      </w:r>
      <w:r w:rsidRPr="00FD3904">
        <w:rPr>
          <w:rFonts w:ascii="Arial" w:eastAsia="宋体" w:hAnsi="Arial" w:cs="Arial"/>
          <w:color w:val="191919"/>
          <w:spacing w:val="8"/>
          <w:kern w:val="0"/>
          <w:sz w:val="26"/>
          <w:szCs w:val="26"/>
        </w:rPr>
        <w:t>产生含挥发性有机物废气</w:t>
      </w:r>
      <w:r w:rsidRPr="00FD3904">
        <w:rPr>
          <w:rFonts w:ascii="Arial" w:eastAsia="宋体" w:hAnsi="Arial" w:cs="Arial"/>
          <w:color w:val="191919"/>
          <w:spacing w:val="8"/>
          <w:kern w:val="0"/>
          <w:sz w:val="26"/>
          <w:szCs w:val="26"/>
        </w:rPr>
        <w:t>”</w:t>
      </w:r>
      <w:r w:rsidRPr="00FD3904">
        <w:rPr>
          <w:rFonts w:ascii="Arial" w:eastAsia="宋体" w:hAnsi="Arial" w:cs="Arial"/>
          <w:color w:val="191919"/>
          <w:spacing w:val="8"/>
          <w:kern w:val="0"/>
          <w:sz w:val="26"/>
          <w:szCs w:val="26"/>
        </w:rPr>
        <w:t>的生产和服务活动应当在密闭空间或者设备中进行，并按照规定安装、使用污染防治设施。</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b/>
          <w:bCs/>
          <w:color w:val="191919"/>
          <w:spacing w:val="8"/>
          <w:kern w:val="0"/>
          <w:sz w:val="26"/>
          <w:szCs w:val="26"/>
          <w:bdr w:val="none" w:sz="0" w:space="0" w:color="auto" w:frame="1"/>
        </w:rPr>
        <w:t>关于密闭空间，环保部门在执法过程中发现很多企业主关于</w:t>
      </w:r>
      <w:r w:rsidRPr="00FD3904">
        <w:rPr>
          <w:rFonts w:ascii="Arial" w:eastAsia="宋体" w:hAnsi="Arial" w:cs="Arial"/>
          <w:b/>
          <w:bCs/>
          <w:color w:val="191919"/>
          <w:spacing w:val="8"/>
          <w:kern w:val="0"/>
          <w:sz w:val="26"/>
          <w:szCs w:val="26"/>
          <w:bdr w:val="none" w:sz="0" w:space="0" w:color="auto" w:frame="1"/>
        </w:rPr>
        <w:t>“</w:t>
      </w:r>
      <w:r w:rsidRPr="00FD3904">
        <w:rPr>
          <w:rFonts w:ascii="Arial" w:eastAsia="宋体" w:hAnsi="Arial" w:cs="Arial"/>
          <w:b/>
          <w:bCs/>
          <w:color w:val="191919"/>
          <w:spacing w:val="8"/>
          <w:kern w:val="0"/>
          <w:sz w:val="26"/>
          <w:szCs w:val="26"/>
          <w:bdr w:val="none" w:sz="0" w:space="0" w:color="auto" w:frame="1"/>
        </w:rPr>
        <w:t>通风口</w:t>
      </w:r>
      <w:r w:rsidRPr="00FD3904">
        <w:rPr>
          <w:rFonts w:ascii="Arial" w:eastAsia="宋体" w:hAnsi="Arial" w:cs="Arial"/>
          <w:b/>
          <w:bCs/>
          <w:color w:val="191919"/>
          <w:spacing w:val="8"/>
          <w:kern w:val="0"/>
          <w:sz w:val="26"/>
          <w:szCs w:val="26"/>
          <w:bdr w:val="none" w:sz="0" w:space="0" w:color="auto" w:frame="1"/>
        </w:rPr>
        <w:t>”</w:t>
      </w:r>
      <w:r w:rsidRPr="00FD3904">
        <w:rPr>
          <w:rFonts w:ascii="Arial" w:eastAsia="宋体" w:hAnsi="Arial" w:cs="Arial"/>
          <w:b/>
          <w:bCs/>
          <w:color w:val="191919"/>
          <w:spacing w:val="8"/>
          <w:kern w:val="0"/>
          <w:sz w:val="26"/>
          <w:szCs w:val="26"/>
          <w:bdr w:val="none" w:sz="0" w:space="0" w:color="auto" w:frame="1"/>
        </w:rPr>
        <w:t>的问题是有很多困扰的。</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w:t>
      </w:r>
      <w:r w:rsidRPr="00FD3904">
        <w:rPr>
          <w:rFonts w:ascii="Arial" w:eastAsia="宋体" w:hAnsi="Arial" w:cs="Arial"/>
          <w:color w:val="191919"/>
          <w:spacing w:val="8"/>
          <w:kern w:val="0"/>
          <w:sz w:val="26"/>
          <w:szCs w:val="26"/>
        </w:rPr>
        <w:t>1</w:t>
      </w:r>
      <w:r w:rsidRPr="00FD3904">
        <w:rPr>
          <w:rFonts w:ascii="Arial" w:eastAsia="宋体" w:hAnsi="Arial" w:cs="Arial"/>
          <w:color w:val="191919"/>
          <w:spacing w:val="8"/>
          <w:kern w:val="0"/>
          <w:sz w:val="26"/>
          <w:szCs w:val="26"/>
        </w:rPr>
        <w:t>）</w:t>
      </w:r>
      <w:r w:rsidRPr="00FD3904">
        <w:rPr>
          <w:rFonts w:ascii="Arial" w:eastAsia="宋体" w:hAnsi="Arial" w:cs="Arial"/>
          <w:color w:val="191919"/>
          <w:spacing w:val="8"/>
          <w:kern w:val="0"/>
          <w:sz w:val="26"/>
          <w:szCs w:val="26"/>
        </w:rPr>
        <w:t xml:space="preserve"> </w:t>
      </w:r>
      <w:r w:rsidRPr="00FD3904">
        <w:rPr>
          <w:rFonts w:ascii="Arial" w:eastAsia="宋体" w:hAnsi="Arial" w:cs="Arial"/>
          <w:color w:val="191919"/>
          <w:spacing w:val="8"/>
          <w:kern w:val="0"/>
          <w:sz w:val="26"/>
          <w:szCs w:val="26"/>
        </w:rPr>
        <w:t>应该设置通风口。因为通风口的作用是换气，是保证生产区域的废气不至于聚集到一定浓度，而产生化学的或者其他方面的安全问题。</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w:t>
      </w:r>
      <w:r w:rsidRPr="00FD3904">
        <w:rPr>
          <w:rFonts w:ascii="Arial" w:eastAsia="宋体" w:hAnsi="Arial" w:cs="Arial"/>
          <w:color w:val="191919"/>
          <w:spacing w:val="8"/>
          <w:kern w:val="0"/>
          <w:sz w:val="26"/>
          <w:szCs w:val="26"/>
        </w:rPr>
        <w:t>2</w:t>
      </w:r>
      <w:r w:rsidRPr="00FD3904">
        <w:rPr>
          <w:rFonts w:ascii="Arial" w:eastAsia="宋体" w:hAnsi="Arial" w:cs="Arial"/>
          <w:color w:val="191919"/>
          <w:spacing w:val="8"/>
          <w:kern w:val="0"/>
          <w:sz w:val="26"/>
          <w:szCs w:val="26"/>
        </w:rPr>
        <w:t>）</w:t>
      </w:r>
      <w:r w:rsidRPr="00FD3904">
        <w:rPr>
          <w:rFonts w:ascii="Arial" w:eastAsia="宋体" w:hAnsi="Arial" w:cs="Arial"/>
          <w:color w:val="191919"/>
          <w:spacing w:val="8"/>
          <w:kern w:val="0"/>
          <w:sz w:val="26"/>
          <w:szCs w:val="26"/>
        </w:rPr>
        <w:t xml:space="preserve"> </w:t>
      </w:r>
      <w:r w:rsidRPr="00FD3904">
        <w:rPr>
          <w:rFonts w:ascii="Arial" w:eastAsia="宋体" w:hAnsi="Arial" w:cs="Arial"/>
          <w:color w:val="191919"/>
          <w:spacing w:val="8"/>
          <w:kern w:val="0"/>
          <w:sz w:val="26"/>
          <w:szCs w:val="26"/>
        </w:rPr>
        <w:t>通风口的设置应当优化，而不是千篇一律地设置在屋顶上方。通风口应当是新风入口，设置时应当通过室内空气及所需考虑气体的比重进行优化，如</w:t>
      </w:r>
      <w:r w:rsidRPr="00FD3904">
        <w:rPr>
          <w:rFonts w:ascii="Arial" w:eastAsia="宋体" w:hAnsi="Arial" w:cs="Arial"/>
          <w:color w:val="191919"/>
          <w:spacing w:val="8"/>
          <w:kern w:val="0"/>
          <w:sz w:val="26"/>
          <w:szCs w:val="26"/>
        </w:rPr>
        <w:t>“</w:t>
      </w:r>
      <w:r w:rsidRPr="00FD3904">
        <w:rPr>
          <w:rFonts w:ascii="Arial" w:eastAsia="宋体" w:hAnsi="Arial" w:cs="Arial"/>
          <w:color w:val="191919"/>
          <w:spacing w:val="8"/>
          <w:kern w:val="0"/>
          <w:sz w:val="26"/>
          <w:szCs w:val="26"/>
        </w:rPr>
        <w:t>比空气重的气体</w:t>
      </w:r>
      <w:r w:rsidRPr="00FD3904">
        <w:rPr>
          <w:rFonts w:ascii="Arial" w:eastAsia="宋体" w:hAnsi="Arial" w:cs="Arial"/>
          <w:color w:val="191919"/>
          <w:spacing w:val="8"/>
          <w:kern w:val="0"/>
          <w:sz w:val="26"/>
          <w:szCs w:val="26"/>
        </w:rPr>
        <w:t>”</w:t>
      </w:r>
      <w:r w:rsidRPr="00FD3904">
        <w:rPr>
          <w:rFonts w:ascii="Arial" w:eastAsia="宋体" w:hAnsi="Arial" w:cs="Arial"/>
          <w:color w:val="191919"/>
          <w:spacing w:val="8"/>
          <w:kern w:val="0"/>
          <w:sz w:val="26"/>
          <w:szCs w:val="26"/>
        </w:rPr>
        <w:t>的通风，通风口应设置在屋顶，回风口（废气收集处理口）设置在侧墙底部；</w:t>
      </w:r>
      <w:r w:rsidRPr="00FD3904">
        <w:rPr>
          <w:rFonts w:ascii="Arial" w:eastAsia="宋体" w:hAnsi="Arial" w:cs="Arial"/>
          <w:color w:val="191919"/>
          <w:spacing w:val="8"/>
          <w:kern w:val="0"/>
          <w:sz w:val="26"/>
          <w:szCs w:val="26"/>
        </w:rPr>
        <w:t>“</w:t>
      </w:r>
      <w:r w:rsidRPr="00FD3904">
        <w:rPr>
          <w:rFonts w:ascii="Arial" w:eastAsia="宋体" w:hAnsi="Arial" w:cs="Arial"/>
          <w:color w:val="191919"/>
          <w:spacing w:val="8"/>
          <w:kern w:val="0"/>
          <w:sz w:val="26"/>
          <w:szCs w:val="26"/>
        </w:rPr>
        <w:t>比空气轻的气体</w:t>
      </w:r>
      <w:r w:rsidRPr="00FD3904">
        <w:rPr>
          <w:rFonts w:ascii="Arial" w:eastAsia="宋体" w:hAnsi="Arial" w:cs="Arial"/>
          <w:color w:val="191919"/>
          <w:spacing w:val="8"/>
          <w:kern w:val="0"/>
          <w:sz w:val="26"/>
          <w:szCs w:val="26"/>
        </w:rPr>
        <w:t>”</w:t>
      </w:r>
      <w:r w:rsidRPr="00FD3904">
        <w:rPr>
          <w:rFonts w:ascii="Arial" w:eastAsia="宋体" w:hAnsi="Arial" w:cs="Arial"/>
          <w:color w:val="191919"/>
          <w:spacing w:val="8"/>
          <w:kern w:val="0"/>
          <w:sz w:val="26"/>
          <w:szCs w:val="26"/>
        </w:rPr>
        <w:t>的通风，通风口和回风口（废气收集处理口）应反过来设施；对于成分比较负责的废气的通风口设置，应通过有关资质部门的核算。</w:t>
      </w:r>
    </w:p>
    <w:p w:rsidR="00FD3904" w:rsidRPr="00FD3904" w:rsidRDefault="00FD3904" w:rsidP="00FD3904">
      <w:pPr>
        <w:widowControl/>
        <w:spacing w:line="480" w:lineRule="atLeast"/>
        <w:jc w:val="center"/>
        <w:rPr>
          <w:rFonts w:ascii="Arial" w:eastAsia="宋体" w:hAnsi="Arial" w:cs="Arial"/>
          <w:color w:val="191919"/>
          <w:spacing w:val="8"/>
          <w:kern w:val="0"/>
          <w:sz w:val="24"/>
          <w:szCs w:val="24"/>
        </w:rPr>
      </w:pPr>
      <w:r w:rsidRPr="00FD3904">
        <w:rPr>
          <w:rFonts w:ascii="Arial" w:eastAsia="宋体" w:hAnsi="Arial" w:cs="Arial"/>
          <w:b/>
          <w:bCs/>
          <w:color w:val="D92142"/>
          <w:spacing w:val="8"/>
          <w:kern w:val="0"/>
          <w:sz w:val="26"/>
        </w:rPr>
        <w:t>超标排放大气污染物</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这一条比较容易理解，顾名思义，超标是指排放的大气污染物超过国家或地方标准。标准比较多，在此不一一列举，有的是</w:t>
      </w:r>
      <w:proofErr w:type="gramStart"/>
      <w:r w:rsidRPr="00FD3904">
        <w:rPr>
          <w:rFonts w:ascii="Arial" w:eastAsia="宋体" w:hAnsi="Arial" w:cs="Arial"/>
          <w:color w:val="191919"/>
          <w:spacing w:val="8"/>
          <w:kern w:val="0"/>
          <w:sz w:val="26"/>
          <w:szCs w:val="26"/>
        </w:rPr>
        <w:t>执行业</w:t>
      </w:r>
      <w:proofErr w:type="gramEnd"/>
      <w:r w:rsidRPr="00FD3904">
        <w:rPr>
          <w:rFonts w:ascii="Arial" w:eastAsia="宋体" w:hAnsi="Arial" w:cs="Arial"/>
          <w:color w:val="191919"/>
          <w:spacing w:val="8"/>
          <w:kern w:val="0"/>
          <w:sz w:val="26"/>
          <w:szCs w:val="26"/>
        </w:rPr>
        <w:t>标准，有的是执行国家标准，有的是执行地方标准。</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b/>
          <w:bCs/>
          <w:color w:val="191919"/>
          <w:spacing w:val="8"/>
          <w:kern w:val="0"/>
          <w:sz w:val="26"/>
          <w:szCs w:val="26"/>
          <w:bdr w:val="none" w:sz="0" w:space="0" w:color="auto" w:frame="1"/>
        </w:rPr>
        <w:t>这里有个基本判断原则就是：执行严的标准。</w:t>
      </w:r>
    </w:p>
    <w:p w:rsidR="00FD3904" w:rsidRPr="00FD3904" w:rsidRDefault="00FD3904" w:rsidP="00FD3904">
      <w:pPr>
        <w:widowControl/>
        <w:spacing w:line="480" w:lineRule="atLeast"/>
        <w:jc w:val="center"/>
        <w:rPr>
          <w:rFonts w:ascii="Arial" w:eastAsia="宋体" w:hAnsi="Arial" w:cs="Arial"/>
          <w:color w:val="191919"/>
          <w:spacing w:val="8"/>
          <w:kern w:val="0"/>
          <w:sz w:val="24"/>
          <w:szCs w:val="24"/>
        </w:rPr>
      </w:pPr>
      <w:r w:rsidRPr="00FD3904">
        <w:rPr>
          <w:rFonts w:ascii="Arial" w:eastAsia="宋体" w:hAnsi="Arial" w:cs="Arial"/>
          <w:b/>
          <w:bCs/>
          <w:color w:val="D92142"/>
          <w:spacing w:val="8"/>
          <w:kern w:val="0"/>
          <w:sz w:val="26"/>
        </w:rPr>
        <w:t>以逃避监管方式排放大气污染物</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lastRenderedPageBreak/>
        <w:t>最常见的逃避监管排放大气污染物的行为有：</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w:t>
      </w:r>
      <w:r w:rsidRPr="00FD3904">
        <w:rPr>
          <w:rFonts w:ascii="Arial" w:eastAsia="宋体" w:hAnsi="Arial" w:cs="Arial"/>
          <w:color w:val="191919"/>
          <w:spacing w:val="8"/>
          <w:kern w:val="0"/>
          <w:sz w:val="26"/>
          <w:szCs w:val="26"/>
        </w:rPr>
        <w:t>1</w:t>
      </w:r>
      <w:r w:rsidRPr="00FD3904">
        <w:rPr>
          <w:rFonts w:ascii="Arial" w:eastAsia="宋体" w:hAnsi="Arial" w:cs="Arial"/>
          <w:color w:val="191919"/>
          <w:spacing w:val="8"/>
          <w:kern w:val="0"/>
          <w:sz w:val="26"/>
          <w:szCs w:val="26"/>
        </w:rPr>
        <w:t>）</w:t>
      </w:r>
      <w:r w:rsidRPr="00FD3904">
        <w:rPr>
          <w:rFonts w:ascii="Arial" w:eastAsia="宋体" w:hAnsi="Arial" w:cs="Arial"/>
          <w:color w:val="191919"/>
          <w:spacing w:val="8"/>
          <w:kern w:val="0"/>
          <w:sz w:val="26"/>
          <w:szCs w:val="26"/>
        </w:rPr>
        <w:t xml:space="preserve"> </w:t>
      </w:r>
      <w:r w:rsidRPr="00FD3904">
        <w:rPr>
          <w:rFonts w:ascii="Arial" w:eastAsia="宋体" w:hAnsi="Arial" w:cs="Arial"/>
          <w:color w:val="191919"/>
          <w:spacing w:val="8"/>
          <w:kern w:val="0"/>
          <w:sz w:val="26"/>
          <w:szCs w:val="26"/>
        </w:rPr>
        <w:t>日常生产过程中，故意关闭废气处理设施，导致废气直排；</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w:t>
      </w:r>
      <w:r w:rsidRPr="00FD3904">
        <w:rPr>
          <w:rFonts w:ascii="Arial" w:eastAsia="宋体" w:hAnsi="Arial" w:cs="Arial"/>
          <w:color w:val="191919"/>
          <w:spacing w:val="8"/>
          <w:kern w:val="0"/>
          <w:sz w:val="26"/>
          <w:szCs w:val="26"/>
        </w:rPr>
        <w:t>2</w:t>
      </w:r>
      <w:r w:rsidRPr="00FD3904">
        <w:rPr>
          <w:rFonts w:ascii="Arial" w:eastAsia="宋体" w:hAnsi="Arial" w:cs="Arial"/>
          <w:color w:val="191919"/>
          <w:spacing w:val="8"/>
          <w:kern w:val="0"/>
          <w:sz w:val="26"/>
          <w:szCs w:val="26"/>
        </w:rPr>
        <w:t>）</w:t>
      </w:r>
      <w:r w:rsidRPr="00FD3904">
        <w:rPr>
          <w:rFonts w:ascii="Arial" w:eastAsia="宋体" w:hAnsi="Arial" w:cs="Arial"/>
          <w:color w:val="191919"/>
          <w:spacing w:val="8"/>
          <w:kern w:val="0"/>
          <w:sz w:val="26"/>
          <w:szCs w:val="26"/>
        </w:rPr>
        <w:t xml:space="preserve"> </w:t>
      </w:r>
      <w:r w:rsidRPr="00FD3904">
        <w:rPr>
          <w:rFonts w:ascii="Arial" w:eastAsia="宋体" w:hAnsi="Arial" w:cs="Arial"/>
          <w:color w:val="191919"/>
          <w:spacing w:val="8"/>
          <w:kern w:val="0"/>
          <w:sz w:val="26"/>
          <w:szCs w:val="26"/>
        </w:rPr>
        <w:t>废气处理设施是好的，也就是说可以运行起到废气处理效果的，但未开启。检查人员到了才开启废气处理设施；</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w:t>
      </w:r>
      <w:r w:rsidRPr="00FD3904">
        <w:rPr>
          <w:rFonts w:ascii="Arial" w:eastAsia="宋体" w:hAnsi="Arial" w:cs="Arial"/>
          <w:color w:val="191919"/>
          <w:spacing w:val="8"/>
          <w:kern w:val="0"/>
          <w:sz w:val="26"/>
          <w:szCs w:val="26"/>
        </w:rPr>
        <w:t>3</w:t>
      </w:r>
      <w:r w:rsidRPr="00FD3904">
        <w:rPr>
          <w:rFonts w:ascii="Arial" w:eastAsia="宋体" w:hAnsi="Arial" w:cs="Arial"/>
          <w:color w:val="191919"/>
          <w:spacing w:val="8"/>
          <w:kern w:val="0"/>
          <w:sz w:val="26"/>
          <w:szCs w:val="26"/>
        </w:rPr>
        <w:t>）</w:t>
      </w:r>
      <w:r w:rsidRPr="00FD3904">
        <w:rPr>
          <w:rFonts w:ascii="Arial" w:eastAsia="宋体" w:hAnsi="Arial" w:cs="Arial"/>
          <w:color w:val="191919"/>
          <w:spacing w:val="8"/>
          <w:kern w:val="0"/>
          <w:sz w:val="26"/>
          <w:szCs w:val="26"/>
        </w:rPr>
        <w:t xml:space="preserve"> </w:t>
      </w:r>
      <w:r w:rsidRPr="00FD3904">
        <w:rPr>
          <w:rFonts w:ascii="Arial" w:eastAsia="宋体" w:hAnsi="Arial" w:cs="Arial"/>
          <w:color w:val="191919"/>
          <w:spacing w:val="8"/>
          <w:kern w:val="0"/>
          <w:sz w:val="26"/>
          <w:szCs w:val="26"/>
        </w:rPr>
        <w:t>废气处理设施运行不正常，如该添加药剂未添加，长时间未对废气处理设施的运行情况进行检查导致废气处理设施处理效果达不到要求的。常见的如，碱喷淋液的</w:t>
      </w:r>
      <w:r w:rsidRPr="00FD3904">
        <w:rPr>
          <w:rFonts w:ascii="Arial" w:eastAsia="宋体" w:hAnsi="Arial" w:cs="Arial"/>
          <w:color w:val="191919"/>
          <w:spacing w:val="8"/>
          <w:kern w:val="0"/>
          <w:sz w:val="26"/>
          <w:szCs w:val="26"/>
        </w:rPr>
        <w:t>pH</w:t>
      </w:r>
      <w:r w:rsidRPr="00FD3904">
        <w:rPr>
          <w:rFonts w:ascii="Arial" w:eastAsia="宋体" w:hAnsi="Arial" w:cs="Arial"/>
          <w:color w:val="191919"/>
          <w:spacing w:val="8"/>
          <w:kern w:val="0"/>
          <w:sz w:val="26"/>
          <w:szCs w:val="26"/>
        </w:rPr>
        <w:t>应该在</w:t>
      </w:r>
      <w:r w:rsidRPr="00FD3904">
        <w:rPr>
          <w:rFonts w:ascii="Arial" w:eastAsia="宋体" w:hAnsi="Arial" w:cs="Arial"/>
          <w:color w:val="191919"/>
          <w:spacing w:val="8"/>
          <w:kern w:val="0"/>
          <w:sz w:val="26"/>
          <w:szCs w:val="26"/>
        </w:rPr>
        <w:t>9</w:t>
      </w:r>
      <w:r w:rsidRPr="00FD3904">
        <w:rPr>
          <w:rFonts w:ascii="Arial" w:eastAsia="宋体" w:hAnsi="Arial" w:cs="Arial"/>
          <w:color w:val="191919"/>
          <w:spacing w:val="8"/>
          <w:kern w:val="0"/>
          <w:sz w:val="26"/>
          <w:szCs w:val="26"/>
        </w:rPr>
        <w:t>及以上的，但检查时发现</w:t>
      </w:r>
      <w:r w:rsidRPr="00FD3904">
        <w:rPr>
          <w:rFonts w:ascii="Arial" w:eastAsia="宋体" w:hAnsi="Arial" w:cs="Arial"/>
          <w:color w:val="191919"/>
          <w:spacing w:val="8"/>
          <w:kern w:val="0"/>
          <w:sz w:val="26"/>
          <w:szCs w:val="26"/>
        </w:rPr>
        <w:t>pH</w:t>
      </w:r>
      <w:r w:rsidRPr="00FD3904">
        <w:rPr>
          <w:rFonts w:ascii="Arial" w:eastAsia="宋体" w:hAnsi="Arial" w:cs="Arial"/>
          <w:color w:val="191919"/>
          <w:spacing w:val="8"/>
          <w:kern w:val="0"/>
          <w:sz w:val="26"/>
          <w:szCs w:val="26"/>
        </w:rPr>
        <w:t>曾中性；</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w:t>
      </w:r>
      <w:r w:rsidRPr="00FD3904">
        <w:rPr>
          <w:rFonts w:ascii="Arial" w:eastAsia="宋体" w:hAnsi="Arial" w:cs="Arial"/>
          <w:color w:val="191919"/>
          <w:spacing w:val="8"/>
          <w:kern w:val="0"/>
          <w:sz w:val="26"/>
          <w:szCs w:val="26"/>
        </w:rPr>
        <w:t>4</w:t>
      </w:r>
      <w:r w:rsidRPr="00FD3904">
        <w:rPr>
          <w:rFonts w:ascii="Arial" w:eastAsia="宋体" w:hAnsi="Arial" w:cs="Arial"/>
          <w:color w:val="191919"/>
          <w:spacing w:val="8"/>
          <w:kern w:val="0"/>
          <w:sz w:val="26"/>
          <w:szCs w:val="26"/>
        </w:rPr>
        <w:t>）</w:t>
      </w:r>
      <w:r w:rsidRPr="00FD3904">
        <w:rPr>
          <w:rFonts w:ascii="Arial" w:eastAsia="宋体" w:hAnsi="Arial" w:cs="Arial"/>
          <w:color w:val="191919"/>
          <w:spacing w:val="8"/>
          <w:kern w:val="0"/>
          <w:sz w:val="26"/>
          <w:szCs w:val="26"/>
        </w:rPr>
        <w:t xml:space="preserve"> </w:t>
      </w:r>
      <w:r w:rsidRPr="00FD3904">
        <w:rPr>
          <w:rFonts w:ascii="Arial" w:eastAsia="宋体" w:hAnsi="Arial" w:cs="Arial"/>
          <w:color w:val="191919"/>
          <w:spacing w:val="8"/>
          <w:kern w:val="0"/>
          <w:sz w:val="26"/>
          <w:szCs w:val="26"/>
        </w:rPr>
        <w:t>设置废气直排的旁路设施的。何为旁路设施呢？就是在废气处理管道上再接</w:t>
      </w:r>
      <w:proofErr w:type="gramStart"/>
      <w:r w:rsidRPr="00FD3904">
        <w:rPr>
          <w:rFonts w:ascii="Arial" w:eastAsia="宋体" w:hAnsi="Arial" w:cs="Arial"/>
          <w:color w:val="191919"/>
          <w:spacing w:val="8"/>
          <w:kern w:val="0"/>
          <w:sz w:val="26"/>
          <w:szCs w:val="26"/>
        </w:rPr>
        <w:t>一</w:t>
      </w:r>
      <w:proofErr w:type="gramEnd"/>
      <w:r w:rsidRPr="00FD3904">
        <w:rPr>
          <w:rFonts w:ascii="Arial" w:eastAsia="宋体" w:hAnsi="Arial" w:cs="Arial"/>
          <w:color w:val="191919"/>
          <w:spacing w:val="8"/>
          <w:kern w:val="0"/>
          <w:sz w:val="26"/>
          <w:szCs w:val="26"/>
        </w:rPr>
        <w:t>根管子，这根管子是绕过废气处理设施的。企业主通常给出的解释是：考虑到应急情况下。这类应急主要是考虑废气处理设施坏掉的时候。从环保负责的角度将，既然是考虑到应急情况，应是添置必要的应急设备，而不是直排；</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w:t>
      </w:r>
      <w:r w:rsidRPr="00FD3904">
        <w:rPr>
          <w:rFonts w:ascii="Arial" w:eastAsia="宋体" w:hAnsi="Arial" w:cs="Arial"/>
          <w:color w:val="191919"/>
          <w:spacing w:val="8"/>
          <w:kern w:val="0"/>
          <w:sz w:val="26"/>
          <w:szCs w:val="26"/>
        </w:rPr>
        <w:t>5</w:t>
      </w:r>
      <w:r w:rsidRPr="00FD3904">
        <w:rPr>
          <w:rFonts w:ascii="Arial" w:eastAsia="宋体" w:hAnsi="Arial" w:cs="Arial"/>
          <w:color w:val="191919"/>
          <w:spacing w:val="8"/>
          <w:kern w:val="0"/>
          <w:sz w:val="26"/>
          <w:szCs w:val="26"/>
        </w:rPr>
        <w:t>）</w:t>
      </w:r>
      <w:r w:rsidRPr="00FD3904">
        <w:rPr>
          <w:rFonts w:ascii="Arial" w:eastAsia="宋体" w:hAnsi="Arial" w:cs="Arial"/>
          <w:color w:val="191919"/>
          <w:spacing w:val="8"/>
          <w:kern w:val="0"/>
          <w:sz w:val="26"/>
          <w:szCs w:val="26"/>
        </w:rPr>
        <w:t xml:space="preserve"> </w:t>
      </w:r>
      <w:r w:rsidRPr="00FD3904">
        <w:rPr>
          <w:rFonts w:ascii="Arial" w:eastAsia="宋体" w:hAnsi="Arial" w:cs="Arial"/>
          <w:color w:val="191919"/>
          <w:spacing w:val="8"/>
          <w:kern w:val="0"/>
          <w:sz w:val="26"/>
          <w:szCs w:val="26"/>
        </w:rPr>
        <w:t>伪造废气处理设施运行记录。</w:t>
      </w:r>
    </w:p>
    <w:p w:rsidR="00FD3904" w:rsidRPr="00FD3904" w:rsidRDefault="00FD3904" w:rsidP="00FD3904">
      <w:pPr>
        <w:widowControl/>
        <w:spacing w:line="408" w:lineRule="atLeast"/>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pict>
          <v:shape id="_x0000_i1031" type="#_x0000_t75" alt="" style="width:24pt;height:24pt"/>
        </w:pict>
      </w:r>
    </w:p>
    <w:p w:rsidR="00FD3904" w:rsidRPr="00FD3904" w:rsidRDefault="00FD3904" w:rsidP="00FD3904">
      <w:pPr>
        <w:widowControl/>
        <w:spacing w:line="408" w:lineRule="atLeast"/>
        <w:jc w:val="center"/>
        <w:rPr>
          <w:rFonts w:ascii="宋体" w:eastAsia="宋体" w:hAnsi="宋体" w:cs="宋体"/>
          <w:spacing w:val="8"/>
          <w:kern w:val="0"/>
          <w:sz w:val="24"/>
          <w:szCs w:val="24"/>
        </w:rPr>
      </w:pPr>
      <w:r w:rsidRPr="00FD3904">
        <w:rPr>
          <w:rFonts w:ascii="宋体" w:eastAsia="宋体" w:hAnsi="宋体" w:cs="宋体"/>
          <w:spacing w:val="8"/>
          <w:kern w:val="0"/>
          <w:szCs w:val="21"/>
        </w:rPr>
        <w:t>碱喷淋废气处理设施未加碱</w:t>
      </w:r>
    </w:p>
    <w:p w:rsidR="00FD3904" w:rsidRPr="00FD3904" w:rsidRDefault="00FD3904" w:rsidP="00FD3904">
      <w:pPr>
        <w:widowControl/>
        <w:spacing w:line="408" w:lineRule="atLeast"/>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pict>
          <v:shape id="_x0000_i1032" type="#_x0000_t75" alt="" style="width:24pt;height:24pt"/>
        </w:pict>
      </w:r>
    </w:p>
    <w:p w:rsidR="00FD3904" w:rsidRPr="00FD3904" w:rsidRDefault="00FD3904" w:rsidP="00FD3904">
      <w:pPr>
        <w:widowControl/>
        <w:spacing w:line="408" w:lineRule="atLeast"/>
        <w:jc w:val="center"/>
        <w:rPr>
          <w:rFonts w:ascii="宋体" w:eastAsia="宋体" w:hAnsi="宋体" w:cs="宋体"/>
          <w:spacing w:val="8"/>
          <w:kern w:val="0"/>
          <w:sz w:val="24"/>
          <w:szCs w:val="24"/>
        </w:rPr>
      </w:pPr>
      <w:r w:rsidRPr="00FD3904">
        <w:rPr>
          <w:rFonts w:ascii="宋体" w:eastAsia="宋体" w:hAnsi="宋体" w:cs="宋体"/>
          <w:spacing w:val="8"/>
          <w:kern w:val="0"/>
          <w:szCs w:val="21"/>
        </w:rPr>
        <w:t>碱喷淋废气处理设施已加碱</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jc w:val="left"/>
        <w:rPr>
          <w:rFonts w:ascii="Arial" w:eastAsia="宋体" w:hAnsi="Arial" w:cs="Arial"/>
          <w:color w:val="191919"/>
          <w:spacing w:val="8"/>
          <w:kern w:val="0"/>
          <w:sz w:val="24"/>
          <w:szCs w:val="24"/>
        </w:rPr>
      </w:pPr>
      <w:r w:rsidRPr="00FD3904">
        <w:rPr>
          <w:rFonts w:ascii="Arial" w:eastAsia="宋体" w:hAnsi="Arial" w:cs="Arial"/>
          <w:b/>
          <w:bCs/>
          <w:color w:val="D92142"/>
          <w:spacing w:val="8"/>
          <w:kern w:val="0"/>
          <w:sz w:val="26"/>
        </w:rPr>
        <w:t>未按照规定设置大气污染物排放口的</w:t>
      </w:r>
    </w:p>
    <w:p w:rsidR="00FD3904" w:rsidRPr="00FD3904" w:rsidRDefault="00FD3904" w:rsidP="00FD3904">
      <w:pPr>
        <w:widowControl/>
        <w:spacing w:line="480" w:lineRule="atLeast"/>
        <w:ind w:firstLine="480"/>
        <w:jc w:val="left"/>
        <w:rPr>
          <w:rFonts w:ascii="Arial" w:eastAsia="宋体" w:hAnsi="Arial" w:cs="Arial"/>
          <w:color w:val="191919"/>
          <w:spacing w:val="8"/>
          <w:kern w:val="0"/>
          <w:sz w:val="24"/>
          <w:szCs w:val="24"/>
        </w:rPr>
      </w:pPr>
      <w:r w:rsidRPr="00FD3904">
        <w:rPr>
          <w:rFonts w:ascii="Arial" w:eastAsia="宋体" w:hAnsi="Arial" w:cs="Arial"/>
          <w:color w:val="191919"/>
          <w:spacing w:val="8"/>
          <w:kern w:val="0"/>
          <w:sz w:val="26"/>
          <w:szCs w:val="26"/>
        </w:rPr>
        <w:t>如：排气筒的高度不够；未设置监测等采样孔、采样平台，以及排放标志牌的。</w:t>
      </w:r>
    </w:p>
    <w:p w:rsidR="00FD3904" w:rsidRPr="00FD3904" w:rsidRDefault="00FD3904" w:rsidP="00FD3904">
      <w:pPr>
        <w:widowControl/>
        <w:spacing w:line="408" w:lineRule="atLeast"/>
        <w:jc w:val="center"/>
        <w:rPr>
          <w:rFonts w:ascii="宋体" w:eastAsia="宋体" w:hAnsi="宋体" w:cs="宋体"/>
          <w:spacing w:val="8"/>
          <w:kern w:val="0"/>
          <w:sz w:val="24"/>
          <w:szCs w:val="24"/>
        </w:rPr>
      </w:pPr>
      <w:r w:rsidRPr="00FD3904">
        <w:rPr>
          <w:rFonts w:ascii="宋体" w:eastAsia="宋体" w:hAnsi="宋体" w:cs="宋体"/>
          <w:spacing w:val="8"/>
          <w:kern w:val="0"/>
          <w:sz w:val="24"/>
          <w:szCs w:val="24"/>
        </w:rPr>
        <w:pict>
          <v:shape id="_x0000_i1033" type="#_x0000_t75" alt="" style="width:24pt;height:24pt"/>
        </w:pict>
      </w:r>
      <w:r w:rsidRPr="00FD3904">
        <w:rPr>
          <w:rFonts w:ascii="宋体" w:eastAsia="宋体" w:hAnsi="宋体" w:cs="宋体"/>
          <w:spacing w:val="8"/>
          <w:kern w:val="0"/>
          <w:szCs w:val="21"/>
        </w:rPr>
        <w:t>废气排放口未按照标准进行设置</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jc w:val="center"/>
        <w:outlineLvl w:val="1"/>
        <w:rPr>
          <w:rFonts w:ascii="宋体" w:eastAsia="宋体" w:hAnsi="宋体" w:cs="宋体"/>
          <w:spacing w:val="8"/>
          <w:kern w:val="0"/>
          <w:sz w:val="24"/>
          <w:szCs w:val="24"/>
        </w:rPr>
      </w:pPr>
      <w:r w:rsidRPr="00FD3904">
        <w:rPr>
          <w:rFonts w:ascii="宋体" w:eastAsia="宋体" w:hAnsi="宋体" w:cs="宋体"/>
          <w:b/>
          <w:bCs/>
          <w:color w:val="D92142"/>
          <w:spacing w:val="8"/>
          <w:kern w:val="0"/>
          <w:sz w:val="26"/>
        </w:rPr>
        <w:t>十大要点 |</w:t>
      </w:r>
    </w:p>
    <w:p w:rsidR="00FD3904" w:rsidRPr="00FD3904" w:rsidRDefault="00FD3904" w:rsidP="00FD3904">
      <w:pPr>
        <w:widowControl/>
        <w:spacing w:line="480" w:lineRule="atLeast"/>
        <w:jc w:val="center"/>
        <w:outlineLvl w:val="1"/>
        <w:rPr>
          <w:rFonts w:ascii="宋体" w:eastAsia="宋体" w:hAnsi="宋体" w:cs="宋体"/>
          <w:spacing w:val="8"/>
          <w:kern w:val="0"/>
          <w:sz w:val="24"/>
          <w:szCs w:val="24"/>
        </w:rPr>
      </w:pPr>
      <w:r w:rsidRPr="00FD3904">
        <w:rPr>
          <w:rFonts w:ascii="宋体" w:eastAsia="宋体" w:hAnsi="宋体" w:cs="宋体"/>
          <w:b/>
          <w:bCs/>
          <w:color w:val="D92142"/>
          <w:spacing w:val="8"/>
          <w:kern w:val="0"/>
          <w:sz w:val="26"/>
        </w:rPr>
        <w:t> 做好这些事 环保督查再也不怕</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近年来，生态环境的保护一直备受重视，特别在污染防治方面，政府对各企业，尤其是排污企业的把</w:t>
      </w:r>
      <w:proofErr w:type="gramStart"/>
      <w:r w:rsidRPr="00FD3904">
        <w:rPr>
          <w:rFonts w:ascii="宋体" w:eastAsia="宋体" w:hAnsi="宋体" w:cs="宋体"/>
          <w:spacing w:val="8"/>
          <w:kern w:val="0"/>
          <w:sz w:val="24"/>
          <w:szCs w:val="24"/>
        </w:rPr>
        <w:t>控一直</w:t>
      </w:r>
      <w:proofErr w:type="gramEnd"/>
      <w:r w:rsidRPr="00FD3904">
        <w:rPr>
          <w:rFonts w:ascii="宋体" w:eastAsia="宋体" w:hAnsi="宋体" w:cs="宋体"/>
          <w:spacing w:val="8"/>
          <w:kern w:val="0"/>
          <w:sz w:val="24"/>
          <w:szCs w:val="24"/>
        </w:rPr>
        <w:t>很严，那么，如何才能避过环保督查行动的“利剑”呢？做好下面这些就不怕了。</w:t>
      </w:r>
    </w:p>
    <w:p w:rsidR="00FD3904" w:rsidRPr="00FD3904" w:rsidRDefault="00FD3904" w:rsidP="00FD3904">
      <w:pPr>
        <w:widowControl/>
        <w:spacing w:line="480" w:lineRule="atLeast"/>
        <w:ind w:left="150" w:right="150"/>
        <w:jc w:val="left"/>
        <w:rPr>
          <w:rFonts w:ascii="宋体" w:eastAsia="宋体" w:hAnsi="宋体" w:cs="宋体"/>
          <w:kern w:val="0"/>
          <w:sz w:val="24"/>
          <w:szCs w:val="24"/>
        </w:rPr>
      </w:pPr>
    </w:p>
    <w:p w:rsidR="00FD3904" w:rsidRPr="00FD3904" w:rsidRDefault="00FD3904" w:rsidP="00FD3904">
      <w:pPr>
        <w:widowControl/>
        <w:jc w:val="left"/>
        <w:rPr>
          <w:rFonts w:ascii="宋体" w:eastAsia="宋体" w:hAnsi="宋体" w:cs="宋体"/>
          <w:kern w:val="0"/>
          <w:sz w:val="24"/>
          <w:szCs w:val="24"/>
        </w:rPr>
      </w:pPr>
      <w:r w:rsidRPr="00FD3904">
        <w:rPr>
          <w:rFonts w:ascii="宋体" w:eastAsia="宋体" w:hAnsi="宋体" w:cs="宋体"/>
          <w:b/>
          <w:bCs/>
          <w:kern w:val="0"/>
          <w:sz w:val="26"/>
        </w:rPr>
        <w:t>一、执行环保政策</w:t>
      </w:r>
    </w:p>
    <w:p w:rsidR="00FD3904" w:rsidRPr="00FD3904" w:rsidRDefault="00FD3904" w:rsidP="00FD3904">
      <w:pPr>
        <w:widowControl/>
        <w:jc w:val="left"/>
        <w:rPr>
          <w:rFonts w:ascii="宋体" w:eastAsia="宋体" w:hAnsi="宋体" w:cs="宋体"/>
          <w:kern w:val="0"/>
          <w:sz w:val="24"/>
          <w:szCs w:val="24"/>
        </w:rPr>
      </w:pPr>
    </w:p>
    <w:p w:rsidR="00FD3904" w:rsidRPr="00FD3904" w:rsidRDefault="00FD3904" w:rsidP="00FD3904">
      <w:pPr>
        <w:widowControl/>
        <w:jc w:val="left"/>
        <w:rPr>
          <w:rFonts w:ascii="宋体" w:eastAsia="宋体" w:hAnsi="宋体" w:cs="宋体"/>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1. 符合国家产业政策和地方行业准入条件，符合淘汰落后产能的相关要求。</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2. 严格执行环境影响评价制度和“三同时”制度。</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3. 依法办理排污许可证，并依照许可内容排污。</w:t>
      </w:r>
    </w:p>
    <w:p w:rsidR="00FD3904" w:rsidRPr="00FD3904" w:rsidRDefault="00FD3904" w:rsidP="00FD3904">
      <w:pPr>
        <w:widowControl/>
        <w:spacing w:line="480" w:lineRule="atLeast"/>
        <w:ind w:left="150" w:right="150"/>
        <w:jc w:val="left"/>
        <w:rPr>
          <w:rFonts w:ascii="宋体" w:eastAsia="宋体" w:hAnsi="宋体" w:cs="宋体"/>
          <w:kern w:val="0"/>
          <w:sz w:val="24"/>
          <w:szCs w:val="24"/>
        </w:rPr>
      </w:pPr>
    </w:p>
    <w:p w:rsidR="00FD3904" w:rsidRPr="00FD3904" w:rsidRDefault="00FD3904" w:rsidP="00FD3904">
      <w:pPr>
        <w:widowControl/>
        <w:jc w:val="left"/>
        <w:rPr>
          <w:rFonts w:ascii="宋体" w:eastAsia="宋体" w:hAnsi="宋体" w:cs="宋体"/>
          <w:kern w:val="0"/>
          <w:sz w:val="24"/>
          <w:szCs w:val="24"/>
        </w:rPr>
      </w:pPr>
      <w:r w:rsidRPr="00FD3904">
        <w:rPr>
          <w:rFonts w:ascii="宋体" w:eastAsia="宋体" w:hAnsi="宋体" w:cs="宋体"/>
          <w:b/>
          <w:bCs/>
          <w:kern w:val="0"/>
          <w:sz w:val="26"/>
        </w:rPr>
        <w:t>二、提升装备水平</w:t>
      </w:r>
    </w:p>
    <w:p w:rsidR="00FD3904" w:rsidRPr="00FD3904" w:rsidRDefault="00FD3904" w:rsidP="00FD3904">
      <w:pPr>
        <w:widowControl/>
        <w:jc w:val="left"/>
        <w:rPr>
          <w:rFonts w:ascii="宋体" w:eastAsia="宋体" w:hAnsi="宋体" w:cs="宋体"/>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color w:val="D92142"/>
          <w:spacing w:val="8"/>
          <w:kern w:val="0"/>
          <w:sz w:val="24"/>
          <w:szCs w:val="24"/>
        </w:rPr>
        <w:t>1. </w:t>
      </w:r>
      <w:r w:rsidRPr="00FD3904">
        <w:rPr>
          <w:rFonts w:ascii="宋体" w:eastAsia="宋体" w:hAnsi="宋体" w:cs="宋体"/>
          <w:b/>
          <w:bCs/>
          <w:color w:val="D92142"/>
          <w:spacing w:val="8"/>
          <w:kern w:val="0"/>
          <w:sz w:val="24"/>
          <w:szCs w:val="24"/>
        </w:rPr>
        <w:t>企业应采用密闭化生产工艺替代敞开式生产工艺，优先采用连续化、自动化生产工艺替代间歇式生产工艺，尽量减少物料与外界接触频率。</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2. 采用先进输送设备。采用屏蔽泵、隔膜泵、磁力泵等物料泵 替换现有水喷射真空泵输送液态物料。因特殊原因使用压缩空气、真空抽吸等方式输送易燃及有毒、有害化工物料，应对放空尾气进 行统一收集、处理。优先采用罗茨真空泵、无油润滑往复式真空泵等真空设备。如因工艺需要</w:t>
      </w:r>
      <w:r w:rsidRPr="00FD3904">
        <w:rPr>
          <w:rFonts w:ascii="宋体" w:eastAsia="宋体" w:hAnsi="宋体" w:cs="宋体"/>
          <w:spacing w:val="8"/>
          <w:kern w:val="0"/>
          <w:sz w:val="24"/>
          <w:szCs w:val="24"/>
        </w:rPr>
        <w:lastRenderedPageBreak/>
        <w:t>采用喷射真空泵或水环真空泵，应采用反应釜式或水槽式密闭真空泵，循环液配备冷却系统。</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3. 优化进出料方式。反应釜应采用底部给料或使用浸入管给料， 顶部添加液体应采用导管贴壁给料，投料和出料均应设密封装置或设置密闭区域，不能实现密闭的应采用负压排气并收集至尾气处理系统处理。</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4. 提高冷凝回收效率。</w:t>
      </w:r>
      <w:r w:rsidRPr="00FD3904">
        <w:rPr>
          <w:rFonts w:ascii="宋体" w:eastAsia="宋体" w:hAnsi="宋体" w:cs="宋体"/>
          <w:b/>
          <w:bCs/>
          <w:color w:val="D92142"/>
          <w:spacing w:val="8"/>
          <w:kern w:val="0"/>
          <w:sz w:val="24"/>
          <w:szCs w:val="24"/>
        </w:rPr>
        <w:t>溶剂在蒸馏过程中应采用多级梯度冷凝方式，提高有机溶剂的回收效率，</w:t>
      </w:r>
      <w:r w:rsidRPr="00FD3904">
        <w:rPr>
          <w:rFonts w:ascii="宋体" w:eastAsia="宋体" w:hAnsi="宋体" w:cs="宋体"/>
          <w:spacing w:val="8"/>
          <w:kern w:val="0"/>
          <w:sz w:val="24"/>
          <w:szCs w:val="24"/>
        </w:rPr>
        <w:t>优先采用螺旋缠绕管式或板式冷凝器等效率较高的换热设备。</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5. 采用先进离心、压滤设备。除特殊工艺要求外，企业应采用 密闭离心机、多功能</w:t>
      </w:r>
      <w:proofErr w:type="gramStart"/>
      <w:r w:rsidRPr="00FD3904">
        <w:rPr>
          <w:rFonts w:ascii="宋体" w:eastAsia="宋体" w:hAnsi="宋体" w:cs="宋体"/>
          <w:spacing w:val="8"/>
          <w:kern w:val="0"/>
          <w:sz w:val="24"/>
          <w:szCs w:val="24"/>
        </w:rPr>
        <w:t>一</w:t>
      </w:r>
      <w:proofErr w:type="gramEnd"/>
      <w:r w:rsidRPr="00FD3904">
        <w:rPr>
          <w:rFonts w:ascii="宋体" w:eastAsia="宋体" w:hAnsi="宋体" w:cs="宋体"/>
          <w:spacing w:val="8"/>
          <w:kern w:val="0"/>
          <w:sz w:val="24"/>
          <w:szCs w:val="24"/>
        </w:rPr>
        <w:t>体式压滤机、暗流式板框压滤机等替换敞开式离心机，母液槽尾气含有易燃及有毒、有害组分的须密闭收集、处理。</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6. 采用先进干燥设备。企业应采用密闭式干燥设备或闪蒸干燥机、喷雾干燥机等先进干燥设备。干燥过程中产生的挥发性溶剂需 冷凝回收有效成分后接入废气处理系统，存在恶臭污染的应进行有效治理。</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7. 规范液体物料储存。化学品(含油品)储罐应配备回收系统 或废气收集、处理系统。挥发性酸、碱液储槽装卸过程放空尾气须采用降膜或填料塔吸收，呼吸放空尾气应采用多级水封吸收处理。</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8. 推行节水型生产工艺。除特殊工艺要求外，物料的洗涤优先采用逆流漂洗工艺，鼓励污水串级使用。</w:t>
      </w:r>
    </w:p>
    <w:p w:rsidR="00FD3904" w:rsidRPr="00FD3904" w:rsidRDefault="00FD3904" w:rsidP="00FD3904">
      <w:pPr>
        <w:widowControl/>
        <w:spacing w:line="480" w:lineRule="atLeast"/>
        <w:ind w:firstLine="480"/>
        <w:jc w:val="center"/>
        <w:rPr>
          <w:rFonts w:ascii="宋体" w:eastAsia="宋体" w:hAnsi="宋体" w:cs="宋体"/>
          <w:spacing w:val="8"/>
          <w:kern w:val="0"/>
          <w:sz w:val="24"/>
          <w:szCs w:val="24"/>
        </w:rPr>
      </w:pPr>
    </w:p>
    <w:p w:rsidR="00FD3904" w:rsidRPr="00FD3904" w:rsidRDefault="00FD3904" w:rsidP="00FD3904">
      <w:pPr>
        <w:widowControl/>
        <w:jc w:val="left"/>
        <w:rPr>
          <w:rFonts w:ascii="宋体" w:eastAsia="宋体" w:hAnsi="宋体" w:cs="宋体"/>
          <w:kern w:val="0"/>
          <w:sz w:val="24"/>
          <w:szCs w:val="24"/>
        </w:rPr>
      </w:pPr>
      <w:r w:rsidRPr="00FD3904">
        <w:rPr>
          <w:rFonts w:ascii="宋体" w:eastAsia="宋体" w:hAnsi="宋体" w:cs="宋体"/>
          <w:b/>
          <w:bCs/>
          <w:kern w:val="0"/>
          <w:sz w:val="26"/>
        </w:rPr>
        <w:t>三、厂区生产环境</w:t>
      </w:r>
    </w:p>
    <w:p w:rsidR="00FD3904" w:rsidRPr="00FD3904" w:rsidRDefault="00FD3904" w:rsidP="00FD3904">
      <w:pPr>
        <w:widowControl/>
        <w:jc w:val="left"/>
        <w:rPr>
          <w:rFonts w:ascii="宋体" w:eastAsia="宋体" w:hAnsi="宋体" w:cs="宋体"/>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b/>
          <w:bCs/>
          <w:color w:val="D92142"/>
          <w:spacing w:val="8"/>
          <w:kern w:val="0"/>
          <w:sz w:val="24"/>
          <w:szCs w:val="24"/>
        </w:rPr>
        <w:lastRenderedPageBreak/>
        <w:t>1. 根据实际情况，生产车间地面采取相应的防渗、防漏和防腐措施，车间实施干湿分离，厂区必须全面实施“两化”，即道路场地硬化、其他区域绿化。</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2. 生产现场无跑冒滴漏现象，环境整洁、管理有序。</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3. 罐区和一般废物收集场所的地面应作硬化、防渗处理，四周 建围堰，一般废物收集场所还要采取防雨措施。</w:t>
      </w: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4. 厂区各类管线设置清晰，管道布置应明装，并沿墙或柱集中成行或列，平行架空敷设。</w:t>
      </w:r>
    </w:p>
    <w:p w:rsidR="00FD3904" w:rsidRPr="00FD3904" w:rsidRDefault="00FD3904" w:rsidP="00FD3904">
      <w:pPr>
        <w:widowControl/>
        <w:jc w:val="left"/>
        <w:rPr>
          <w:rFonts w:ascii="宋体" w:eastAsia="宋体" w:hAnsi="宋体" w:cs="宋体"/>
          <w:kern w:val="0"/>
          <w:sz w:val="24"/>
          <w:szCs w:val="24"/>
        </w:rPr>
      </w:pPr>
      <w:r w:rsidRPr="00FD3904">
        <w:rPr>
          <w:rFonts w:ascii="宋体" w:eastAsia="宋体" w:hAnsi="宋体" w:cs="宋体"/>
          <w:b/>
          <w:bCs/>
          <w:kern w:val="0"/>
          <w:sz w:val="26"/>
        </w:rPr>
        <w:t>四、废水管理</w:t>
      </w:r>
    </w:p>
    <w:p w:rsidR="00FD3904" w:rsidRPr="00FD3904" w:rsidRDefault="00FD3904" w:rsidP="00FD3904">
      <w:pPr>
        <w:widowControl/>
        <w:jc w:val="left"/>
        <w:rPr>
          <w:rFonts w:ascii="宋体" w:eastAsia="宋体" w:hAnsi="宋体" w:cs="宋体"/>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 xml:space="preserve">1. 实行雨污分流。初期雨水收集池规范，满足初期雨量的容积要求；有废水产生的车间分别建立废水收集池，收集后的污水再用 </w:t>
      </w:r>
      <w:proofErr w:type="gramStart"/>
      <w:r w:rsidRPr="00FD3904">
        <w:rPr>
          <w:rFonts w:ascii="宋体" w:eastAsia="宋体" w:hAnsi="宋体" w:cs="宋体"/>
          <w:spacing w:val="8"/>
          <w:kern w:val="0"/>
          <w:sz w:val="24"/>
          <w:szCs w:val="24"/>
        </w:rPr>
        <w:t>泵通过</w:t>
      </w:r>
      <w:proofErr w:type="gramEnd"/>
      <w:r w:rsidRPr="00FD3904">
        <w:rPr>
          <w:rFonts w:ascii="宋体" w:eastAsia="宋体" w:hAnsi="宋体" w:cs="宋体"/>
          <w:spacing w:val="8"/>
          <w:kern w:val="0"/>
          <w:sz w:val="24"/>
          <w:szCs w:val="24"/>
        </w:rPr>
        <w:t>架空敷设的密闭管道送入本企业的废水总收集池；冷却水通 过架空敷设的密闭管道循环使用；雨水收集系统采用明沟。所有沟、</w:t>
      </w:r>
      <w:proofErr w:type="gramStart"/>
      <w:r w:rsidRPr="00FD3904">
        <w:rPr>
          <w:rFonts w:ascii="宋体" w:eastAsia="宋体" w:hAnsi="宋体" w:cs="宋体"/>
          <w:spacing w:val="8"/>
          <w:kern w:val="0"/>
          <w:sz w:val="24"/>
          <w:szCs w:val="24"/>
        </w:rPr>
        <w:t>池采用</w:t>
      </w:r>
      <w:proofErr w:type="gramEnd"/>
      <w:r w:rsidRPr="00FD3904">
        <w:rPr>
          <w:rFonts w:ascii="宋体" w:eastAsia="宋体" w:hAnsi="宋体" w:cs="宋体"/>
          <w:spacing w:val="8"/>
          <w:kern w:val="0"/>
          <w:sz w:val="24"/>
          <w:szCs w:val="24"/>
        </w:rPr>
        <w:t>混凝土浇筑，有防渗或防腐措施。</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2. 生产废水和初期雨水的处置。废水自行处理、排放的企业要建立与生产能力和污染物种类配套的废水处理设施，废水处理设施正常运行，能够稳定达标排放；废水接管的企业要建立与生产能力和污染物种类配套的预处理设施，预处理设施正常运行，能够稳定 达到接管标准；废水委托处置的企业，要与有资质单位签订协议，审批、转移手续齐全，并建立委托</w:t>
      </w:r>
      <w:proofErr w:type="gramStart"/>
      <w:r w:rsidRPr="00FD3904">
        <w:rPr>
          <w:rFonts w:ascii="宋体" w:eastAsia="宋体" w:hAnsi="宋体" w:cs="宋体"/>
          <w:spacing w:val="8"/>
          <w:kern w:val="0"/>
          <w:sz w:val="24"/>
          <w:szCs w:val="24"/>
        </w:rPr>
        <w:t>处置台</w:t>
      </w:r>
      <w:proofErr w:type="gramEnd"/>
      <w:r w:rsidRPr="00FD3904">
        <w:rPr>
          <w:rFonts w:ascii="宋体" w:eastAsia="宋体" w:hAnsi="宋体" w:cs="宋体"/>
          <w:spacing w:val="8"/>
          <w:kern w:val="0"/>
          <w:sz w:val="24"/>
          <w:szCs w:val="24"/>
        </w:rPr>
        <w:t>帐。</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3. 生活污水的处置。具备接管条件的企业，生活污水必须接管进污水厂处理；不具备接管条件的企业，按规定规范处理。</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lastRenderedPageBreak/>
        <w:t>4. 排放口设置。每个企业原则上只允许设置一个污水排放口和一个雨水排放口，并设置采样监控井和标志牌。</w:t>
      </w:r>
      <w:r w:rsidRPr="00FD3904">
        <w:rPr>
          <w:rFonts w:ascii="宋体" w:eastAsia="宋体" w:hAnsi="宋体" w:cs="宋体"/>
          <w:b/>
          <w:bCs/>
          <w:color w:val="D92142"/>
          <w:spacing w:val="8"/>
          <w:kern w:val="0"/>
          <w:sz w:val="24"/>
          <w:szCs w:val="24"/>
        </w:rPr>
        <w:t>污水排放口要符合 规范化整治要求，做到“</w:t>
      </w:r>
      <w:proofErr w:type="gramStart"/>
      <w:r w:rsidRPr="00FD3904">
        <w:rPr>
          <w:rFonts w:ascii="宋体" w:eastAsia="宋体" w:hAnsi="宋体" w:cs="宋体"/>
          <w:b/>
          <w:bCs/>
          <w:color w:val="D92142"/>
          <w:spacing w:val="8"/>
          <w:kern w:val="0"/>
          <w:sz w:val="24"/>
          <w:szCs w:val="24"/>
        </w:rPr>
        <w:t>一</w:t>
      </w:r>
      <w:proofErr w:type="gramEnd"/>
      <w:r w:rsidRPr="00FD3904">
        <w:rPr>
          <w:rFonts w:ascii="宋体" w:eastAsia="宋体" w:hAnsi="宋体" w:cs="宋体"/>
          <w:b/>
          <w:bCs/>
          <w:color w:val="D92142"/>
          <w:spacing w:val="8"/>
          <w:kern w:val="0"/>
          <w:sz w:val="24"/>
          <w:szCs w:val="24"/>
        </w:rPr>
        <w:t>明显、二合理、三便于”，即环保标志明显，排污口设置合理、排污去向合理，便于采集样品、便于监测计 量、便于公众参与和监督管理</w:t>
      </w:r>
      <w:r w:rsidRPr="00FD3904">
        <w:rPr>
          <w:rFonts w:ascii="宋体" w:eastAsia="宋体" w:hAnsi="宋体" w:cs="宋体"/>
          <w:spacing w:val="8"/>
          <w:kern w:val="0"/>
          <w:sz w:val="24"/>
          <w:szCs w:val="24"/>
        </w:rPr>
        <w:t>；应按要求安装主要污染物排放自动监控设备，并与环保局的监控中心联网。雨水排放口要采用规则明沟，安装应急阀门。</w:t>
      </w:r>
    </w:p>
    <w:p w:rsidR="00FD3904" w:rsidRPr="00FD3904" w:rsidRDefault="00FD3904" w:rsidP="00FD3904">
      <w:pPr>
        <w:widowControl/>
        <w:spacing w:line="480" w:lineRule="atLeast"/>
        <w:ind w:left="150" w:right="150"/>
        <w:jc w:val="left"/>
        <w:rPr>
          <w:rFonts w:ascii="宋体" w:eastAsia="宋体" w:hAnsi="宋体" w:cs="宋体"/>
          <w:kern w:val="0"/>
          <w:sz w:val="24"/>
          <w:szCs w:val="24"/>
        </w:rPr>
      </w:pPr>
    </w:p>
    <w:p w:rsidR="00FD3904" w:rsidRPr="00FD3904" w:rsidRDefault="00FD3904" w:rsidP="00FD3904">
      <w:pPr>
        <w:widowControl/>
        <w:jc w:val="left"/>
        <w:rPr>
          <w:rFonts w:ascii="宋体" w:eastAsia="宋体" w:hAnsi="宋体" w:cs="宋体"/>
          <w:kern w:val="0"/>
          <w:sz w:val="24"/>
          <w:szCs w:val="24"/>
        </w:rPr>
      </w:pPr>
      <w:r w:rsidRPr="00FD3904">
        <w:rPr>
          <w:rFonts w:ascii="宋体" w:eastAsia="宋体" w:hAnsi="宋体" w:cs="宋体"/>
          <w:b/>
          <w:bCs/>
          <w:kern w:val="0"/>
          <w:sz w:val="26"/>
        </w:rPr>
        <w:t>五、废气管理</w:t>
      </w:r>
    </w:p>
    <w:p w:rsidR="00FD3904" w:rsidRPr="00FD3904" w:rsidRDefault="00FD3904" w:rsidP="00FD3904">
      <w:pPr>
        <w:widowControl/>
        <w:jc w:val="left"/>
        <w:rPr>
          <w:rFonts w:ascii="宋体" w:eastAsia="宋体" w:hAnsi="宋体" w:cs="宋体"/>
          <w:kern w:val="0"/>
          <w:sz w:val="24"/>
          <w:szCs w:val="24"/>
        </w:rPr>
      </w:pPr>
    </w:p>
    <w:p w:rsidR="00FD3904" w:rsidRPr="00FD3904" w:rsidRDefault="00FD3904" w:rsidP="00FD3904">
      <w:pPr>
        <w:widowControl/>
        <w:spacing w:line="480" w:lineRule="atLeast"/>
        <w:jc w:val="left"/>
        <w:rPr>
          <w:rFonts w:ascii="宋体" w:eastAsia="宋体" w:hAnsi="宋体" w:cs="宋体"/>
          <w:spacing w:val="8"/>
          <w:kern w:val="0"/>
          <w:sz w:val="24"/>
          <w:szCs w:val="24"/>
        </w:rPr>
      </w:pPr>
      <w:r w:rsidRPr="00FD3904">
        <w:rPr>
          <w:rFonts w:ascii="宋体" w:eastAsia="宋体" w:hAnsi="宋体" w:cs="宋体"/>
          <w:b/>
          <w:bCs/>
          <w:color w:val="D92142"/>
          <w:spacing w:val="8"/>
          <w:kern w:val="0"/>
          <w:sz w:val="24"/>
          <w:szCs w:val="24"/>
        </w:rPr>
        <w:t>(</w:t>
      </w:r>
      <w:proofErr w:type="gramStart"/>
      <w:r w:rsidRPr="00FD3904">
        <w:rPr>
          <w:rFonts w:ascii="宋体" w:eastAsia="宋体" w:hAnsi="宋体" w:cs="宋体"/>
          <w:b/>
          <w:bCs/>
          <w:color w:val="D92142"/>
          <w:spacing w:val="8"/>
          <w:kern w:val="0"/>
          <w:sz w:val="24"/>
          <w:szCs w:val="24"/>
        </w:rPr>
        <w:t>一</w:t>
      </w:r>
      <w:proofErr w:type="gramEnd"/>
      <w:r w:rsidRPr="00FD3904">
        <w:rPr>
          <w:rFonts w:ascii="宋体" w:eastAsia="宋体" w:hAnsi="宋体" w:cs="宋体"/>
          <w:b/>
          <w:bCs/>
          <w:color w:val="D92142"/>
          <w:spacing w:val="8"/>
          <w:kern w:val="0"/>
          <w:sz w:val="24"/>
          <w:szCs w:val="24"/>
        </w:rPr>
        <w:t>)废气收集、输送</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1. 废气收集应遵循</w:t>
      </w:r>
      <w:proofErr w:type="gramStart"/>
      <w:r w:rsidRPr="00FD3904">
        <w:rPr>
          <w:rFonts w:ascii="宋体" w:eastAsia="宋体" w:hAnsi="宋体" w:cs="宋体"/>
          <w:spacing w:val="8"/>
          <w:kern w:val="0"/>
          <w:sz w:val="24"/>
          <w:szCs w:val="24"/>
        </w:rPr>
        <w:t>“</w:t>
      </w:r>
      <w:proofErr w:type="gramEnd"/>
      <w:r w:rsidRPr="00FD3904">
        <w:rPr>
          <w:rFonts w:ascii="宋体" w:eastAsia="宋体" w:hAnsi="宋体" w:cs="宋体"/>
          <w:spacing w:val="8"/>
          <w:kern w:val="0"/>
          <w:sz w:val="24"/>
          <w:szCs w:val="24"/>
        </w:rPr>
        <w:t>应收尽收、分质收集“的原则。废气收集系统应根据气体性质、流量等因素综合设计，确保废气收集效果。</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2. 对产生逸散粉尘或有害气体的设备，应采取密闭、隔离和负压操作措施。</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b/>
          <w:bCs/>
          <w:color w:val="D92142"/>
          <w:spacing w:val="8"/>
          <w:kern w:val="0"/>
          <w:sz w:val="24"/>
          <w:szCs w:val="24"/>
        </w:rPr>
        <w:t>3. 污染气体应尽可能利用生产设备本身的集气系统进行收集， 逸散的气体采用集气(尘)罩收集时应尽可能包围或靠近污染源， 减少吸气范围，便于捕集和控制污染物。</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4. 废水收集系统和处理设施单元(原水池、调节池、厌氧池、曝气池、污泥间等)产生的废气应密闭收集，并采取有效措施处理 后排放。</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5. 含有易挥发有机物料或异味明显的固废（危废）贮存场所需封闭设计，废气经收集处理后排放。</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6. 集气(尘)罩收集的污染气体应通过管道输送至净化装置。管道布置应结合生产工艺，力求简单、紧凑、管线短、占地空间少。</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jc w:val="left"/>
        <w:rPr>
          <w:rFonts w:ascii="宋体" w:eastAsia="宋体" w:hAnsi="宋体" w:cs="宋体"/>
          <w:spacing w:val="8"/>
          <w:kern w:val="0"/>
          <w:sz w:val="24"/>
          <w:szCs w:val="24"/>
        </w:rPr>
      </w:pPr>
      <w:r w:rsidRPr="00FD3904">
        <w:rPr>
          <w:rFonts w:ascii="宋体" w:eastAsia="宋体" w:hAnsi="宋体" w:cs="宋体"/>
          <w:b/>
          <w:bCs/>
          <w:color w:val="D92142"/>
          <w:spacing w:val="8"/>
          <w:kern w:val="0"/>
          <w:sz w:val="24"/>
          <w:szCs w:val="24"/>
        </w:rPr>
        <w:lastRenderedPageBreak/>
        <w:t>(二)废气治理</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1. 各生产企业应根据废气的产生量、污染物的组分和性质、温度、压力等因素进行综合分析后选择成熟可靠的废气治理工艺路线。</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2. 对于高浓度有机废气，应先采用冷凝(深冷)回收技术、变压吸附回收技术等对废气中的有机化合物回收利用，然后辅助以其他治理技术实现达标排放。</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3. 对于中等浓度有机废气，应采用吸附技术回收有机溶剂或热 力焚烧技术净化后达标排放。</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4. 对于低浓度有机废气，有回收价值时，应采用吸附技术；无回收价值时，宜采用吸附浓缩燃烧技术、蓄热式热力焚烧技术、生 物净化技术或等离子等技术。</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5. 恶臭气体可采用微生物净化技术、低温等离子技术、吸附或 吸收技术、热力焚烧技术等净化后达标排放，同时不对周边敏感保护目标产生影响。</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6. 连续生产的化工企业原则上应对可燃性有机废气采取回收利用或焚烧方式处理，间歇生产的化工企业宜采用焚烧、吸附或组合工艺处理。</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7. 粉尘类废气应采用布袋除尘、静电除尘或以布袋除尘为核心的组合工艺处理。工业锅炉和工业炉窑废气优先采取清洁能源和高效净化工艺，并满足主要污染物减排要求。</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8. 提高废气处理的自动化程度。喷淋处理设施可采用液位自控仪、pH 自控仪和ORP自控仪等，加药槽配备液位报警装置，加药方 式宜采用自动加药。</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9. 排气筒高度应按规范要求设置，排气筒高度不低于15氰化氢、氯气、光气排气筒高度不低于25米。末端治理的进出口要设置采样口并配备便于采样的设施。严格控制企业排气筒数量，同类废气排气筒宜合并。</w:t>
      </w:r>
    </w:p>
    <w:p w:rsidR="00FD3904" w:rsidRPr="00FD3904" w:rsidRDefault="00FD3904" w:rsidP="00FD3904">
      <w:pPr>
        <w:widowControl/>
        <w:jc w:val="left"/>
        <w:rPr>
          <w:rFonts w:ascii="宋体" w:eastAsia="宋体" w:hAnsi="宋体" w:cs="宋体"/>
          <w:kern w:val="0"/>
          <w:sz w:val="24"/>
          <w:szCs w:val="24"/>
        </w:rPr>
      </w:pPr>
      <w:r w:rsidRPr="00FD3904">
        <w:rPr>
          <w:rFonts w:ascii="宋体" w:eastAsia="宋体" w:hAnsi="宋体" w:cs="宋体"/>
          <w:b/>
          <w:bCs/>
          <w:kern w:val="0"/>
          <w:sz w:val="26"/>
        </w:rPr>
        <w:t>六、噪声管理</w:t>
      </w:r>
    </w:p>
    <w:p w:rsidR="00FD3904" w:rsidRPr="00FD3904" w:rsidRDefault="00FD3904" w:rsidP="00FD3904">
      <w:pPr>
        <w:widowControl/>
        <w:jc w:val="left"/>
        <w:rPr>
          <w:rFonts w:ascii="宋体" w:eastAsia="宋体" w:hAnsi="宋体" w:cs="宋体"/>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企业尽可能选用振动小、噪声低的设备，噪声排放要符合《工业企业厂界环境噪声排放标准》（GB 12348-2008）要求。</w:t>
      </w:r>
    </w:p>
    <w:p w:rsidR="00FD3904" w:rsidRPr="00FD3904" w:rsidRDefault="00FD3904" w:rsidP="00FD3904">
      <w:pPr>
        <w:widowControl/>
        <w:spacing w:line="480" w:lineRule="atLeast"/>
        <w:ind w:left="150" w:right="150"/>
        <w:jc w:val="left"/>
        <w:rPr>
          <w:rFonts w:ascii="宋体" w:eastAsia="宋体" w:hAnsi="宋体" w:cs="宋体"/>
          <w:kern w:val="0"/>
          <w:sz w:val="24"/>
          <w:szCs w:val="24"/>
        </w:rPr>
      </w:pPr>
    </w:p>
    <w:p w:rsidR="00FD3904" w:rsidRPr="00FD3904" w:rsidRDefault="00FD3904" w:rsidP="00FD3904">
      <w:pPr>
        <w:widowControl/>
        <w:jc w:val="left"/>
        <w:rPr>
          <w:rFonts w:ascii="宋体" w:eastAsia="宋体" w:hAnsi="宋体" w:cs="宋体"/>
          <w:kern w:val="0"/>
          <w:sz w:val="24"/>
          <w:szCs w:val="24"/>
        </w:rPr>
      </w:pPr>
      <w:r w:rsidRPr="00FD3904">
        <w:rPr>
          <w:rFonts w:ascii="宋体" w:eastAsia="宋体" w:hAnsi="宋体" w:cs="宋体"/>
          <w:b/>
          <w:bCs/>
          <w:kern w:val="0"/>
          <w:sz w:val="26"/>
        </w:rPr>
        <w:t>七、固体废物管理</w:t>
      </w:r>
    </w:p>
    <w:p w:rsidR="00FD3904" w:rsidRPr="00FD3904" w:rsidRDefault="00FD3904" w:rsidP="00FD3904">
      <w:pPr>
        <w:widowControl/>
        <w:jc w:val="left"/>
        <w:rPr>
          <w:rFonts w:ascii="宋体" w:eastAsia="宋体" w:hAnsi="宋体" w:cs="宋体"/>
          <w:kern w:val="0"/>
          <w:sz w:val="24"/>
          <w:szCs w:val="24"/>
        </w:rPr>
      </w:pPr>
    </w:p>
    <w:p w:rsidR="00FD3904" w:rsidRPr="00FD3904" w:rsidRDefault="00FD3904" w:rsidP="00FD3904">
      <w:pPr>
        <w:widowControl/>
        <w:jc w:val="left"/>
        <w:rPr>
          <w:rFonts w:ascii="宋体" w:eastAsia="宋体" w:hAnsi="宋体" w:cs="宋体"/>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1. 危险废物按照特性分类收集、贮存。</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2. 危险废物贮存场所地面要硬化处理，有防雨淋、防扬散、防渗漏措施，渗滤液通过导流</w:t>
      </w:r>
      <w:proofErr w:type="gramStart"/>
      <w:r w:rsidRPr="00FD3904">
        <w:rPr>
          <w:rFonts w:ascii="宋体" w:eastAsia="宋体" w:hAnsi="宋体" w:cs="宋体"/>
          <w:spacing w:val="8"/>
          <w:kern w:val="0"/>
          <w:sz w:val="24"/>
          <w:szCs w:val="24"/>
        </w:rPr>
        <w:t>槽进入</w:t>
      </w:r>
      <w:proofErr w:type="gramEnd"/>
      <w:r w:rsidRPr="00FD3904">
        <w:rPr>
          <w:rFonts w:ascii="宋体" w:eastAsia="宋体" w:hAnsi="宋体" w:cs="宋体"/>
          <w:spacing w:val="8"/>
          <w:kern w:val="0"/>
          <w:sz w:val="24"/>
          <w:szCs w:val="24"/>
        </w:rPr>
        <w:t>收集池。</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b/>
          <w:bCs/>
          <w:color w:val="D92142"/>
          <w:spacing w:val="8"/>
          <w:kern w:val="0"/>
          <w:sz w:val="24"/>
          <w:szCs w:val="24"/>
        </w:rPr>
        <w:t>3. 危险废物贮存场所应设置危险废物警示标志，危险废物容器和包装袋上设立危险废物明显标志。</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4. 建立危险废物管理台帐。如实记录危险废物贮存、利用、处置相关情况，制定危险废物管理计划并报区环保局备案，进行危险废物申报登记，如实申报危险废物种类、产生量、流向、贮存、处置等有关资料。</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5. 危险废物应当委托具有相应危险废物经营资质的单位利用处置，严格执行危险废物转移计划审批和转移联单制度。</w:t>
      </w: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p>
    <w:p w:rsidR="00FD3904" w:rsidRPr="00FD3904" w:rsidRDefault="00FD3904" w:rsidP="00FD3904">
      <w:pPr>
        <w:widowControl/>
        <w:jc w:val="left"/>
        <w:rPr>
          <w:rFonts w:ascii="宋体" w:eastAsia="宋体" w:hAnsi="宋体" w:cs="宋体"/>
          <w:kern w:val="0"/>
          <w:sz w:val="24"/>
          <w:szCs w:val="24"/>
        </w:rPr>
      </w:pPr>
      <w:r w:rsidRPr="00FD3904">
        <w:rPr>
          <w:rFonts w:ascii="宋体" w:eastAsia="宋体" w:hAnsi="宋体" w:cs="宋体"/>
          <w:b/>
          <w:bCs/>
          <w:kern w:val="0"/>
          <w:sz w:val="26"/>
        </w:rPr>
        <w:t>八、清洁生产</w:t>
      </w:r>
    </w:p>
    <w:p w:rsidR="00FD3904" w:rsidRPr="00FD3904" w:rsidRDefault="00FD3904" w:rsidP="00FD3904">
      <w:pPr>
        <w:widowControl/>
        <w:jc w:val="left"/>
        <w:rPr>
          <w:rFonts w:ascii="宋体" w:eastAsia="宋体" w:hAnsi="宋体" w:cs="宋体"/>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lastRenderedPageBreak/>
        <w:t>生产企业需按照每年下达的要求按时完成清洁生产审核， 达到行业清洁生产标准的要求。</w:t>
      </w: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p>
    <w:p w:rsidR="00FD3904" w:rsidRPr="00FD3904" w:rsidRDefault="00FD3904" w:rsidP="00FD3904">
      <w:pPr>
        <w:widowControl/>
        <w:jc w:val="left"/>
        <w:rPr>
          <w:rFonts w:ascii="宋体" w:eastAsia="宋体" w:hAnsi="宋体" w:cs="宋体"/>
          <w:kern w:val="0"/>
          <w:sz w:val="24"/>
          <w:szCs w:val="24"/>
        </w:rPr>
      </w:pPr>
      <w:r w:rsidRPr="00FD3904">
        <w:rPr>
          <w:rFonts w:ascii="宋体" w:eastAsia="宋体" w:hAnsi="宋体" w:cs="宋体"/>
          <w:b/>
          <w:bCs/>
          <w:kern w:val="0"/>
          <w:sz w:val="26"/>
        </w:rPr>
        <w:t>九、环境应急管理</w:t>
      </w:r>
    </w:p>
    <w:p w:rsidR="00FD3904" w:rsidRPr="00FD3904" w:rsidRDefault="00FD3904" w:rsidP="00FD3904">
      <w:pPr>
        <w:widowControl/>
        <w:jc w:val="left"/>
        <w:rPr>
          <w:rFonts w:ascii="宋体" w:eastAsia="宋体" w:hAnsi="宋体" w:cs="宋体"/>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1. 建立健全应急管理体系。设立环境应急管理机构，建立环境 应急管理制度，落实环境应急管理人员。</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2. 编制企业突发环境事件应急预案。委托专业技术服务机构编制预案，并在完成内部评估和外部评估的基础上及时报环保部门备</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3. 较大以上环境风险企业要开展环境安全达标建设工作。</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4. 落实环境风险防范措施。规范建设环境风险防范设施，包括事故应急池、初期雨水收集池、生产废水总排口关闭闸阀、雨水排口关闭闸阀和危化品储罐围堰等应急设施，确保一旦发生安全生产事件，生产废水、消防水等不出厂区范围，不污染外环境。</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5. 设立环境应急物资库房。应急预案中明确的应急物资和装备必须配备到位，并设置专门的库房，同时建立物资库管理制度。</w:t>
      </w:r>
    </w:p>
    <w:p w:rsidR="00FD3904" w:rsidRPr="00FD3904" w:rsidRDefault="00FD3904" w:rsidP="00FD3904">
      <w:pPr>
        <w:widowControl/>
        <w:jc w:val="left"/>
        <w:rPr>
          <w:rFonts w:ascii="宋体" w:eastAsia="宋体" w:hAnsi="宋体" w:cs="宋体"/>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6. 定期开展职工培训演练。每年至少组织开展一次环境应急知识培训和突发环境事件应急演练，并将相关的台</w:t>
      </w:r>
      <w:proofErr w:type="gramStart"/>
      <w:r w:rsidRPr="00FD3904">
        <w:rPr>
          <w:rFonts w:ascii="宋体" w:eastAsia="宋体" w:hAnsi="宋体" w:cs="宋体"/>
          <w:spacing w:val="8"/>
          <w:kern w:val="0"/>
          <w:sz w:val="24"/>
          <w:szCs w:val="24"/>
        </w:rPr>
        <w:t>账资料</w:t>
      </w:r>
      <w:proofErr w:type="gramEnd"/>
      <w:r w:rsidRPr="00FD3904">
        <w:rPr>
          <w:rFonts w:ascii="宋体" w:eastAsia="宋体" w:hAnsi="宋体" w:cs="宋体"/>
          <w:spacing w:val="8"/>
          <w:kern w:val="0"/>
          <w:sz w:val="24"/>
          <w:szCs w:val="24"/>
        </w:rPr>
        <w:t>和档案材料进行规范存档。</w:t>
      </w:r>
    </w:p>
    <w:p w:rsidR="00FD3904" w:rsidRPr="00FD3904" w:rsidRDefault="00FD3904" w:rsidP="00FD3904">
      <w:pPr>
        <w:widowControl/>
        <w:spacing w:line="480" w:lineRule="atLeast"/>
        <w:ind w:left="150" w:right="150"/>
        <w:jc w:val="left"/>
        <w:rPr>
          <w:rFonts w:ascii="宋体" w:eastAsia="宋体" w:hAnsi="宋体" w:cs="宋体"/>
          <w:kern w:val="0"/>
          <w:sz w:val="24"/>
          <w:szCs w:val="24"/>
        </w:rPr>
      </w:pPr>
    </w:p>
    <w:p w:rsidR="00FD3904" w:rsidRPr="00FD3904" w:rsidRDefault="00FD3904" w:rsidP="00FD3904">
      <w:pPr>
        <w:widowControl/>
        <w:jc w:val="left"/>
        <w:rPr>
          <w:rFonts w:ascii="宋体" w:eastAsia="宋体" w:hAnsi="宋体" w:cs="宋体"/>
          <w:kern w:val="0"/>
          <w:sz w:val="24"/>
          <w:szCs w:val="24"/>
        </w:rPr>
      </w:pPr>
      <w:r w:rsidRPr="00FD3904">
        <w:rPr>
          <w:rFonts w:ascii="宋体" w:eastAsia="宋体" w:hAnsi="宋体" w:cs="宋体"/>
          <w:b/>
          <w:bCs/>
          <w:kern w:val="0"/>
          <w:sz w:val="26"/>
        </w:rPr>
        <w:t>十、规范环保管理</w:t>
      </w:r>
    </w:p>
    <w:p w:rsidR="00FD3904" w:rsidRPr="00FD3904" w:rsidRDefault="00FD3904" w:rsidP="00FD3904">
      <w:pPr>
        <w:widowControl/>
        <w:jc w:val="left"/>
        <w:rPr>
          <w:rFonts w:ascii="宋体" w:eastAsia="宋体" w:hAnsi="宋体" w:cs="宋体"/>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1. 规范设施的全流程标识化建设，对治理设施的关键节点配上标记、图识等专一符号，使治理设施的整个流程一目了然，实现设施的量化管理。</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b/>
          <w:bCs/>
          <w:color w:val="D92142"/>
          <w:spacing w:val="8"/>
          <w:kern w:val="0"/>
          <w:sz w:val="24"/>
          <w:szCs w:val="24"/>
        </w:rPr>
        <w:lastRenderedPageBreak/>
        <w:t>2. 企业不得违规擅自拆除、闲置、关闭污染防治设施，要确保 污染防治设施稳定运行、达标排放。</w:t>
      </w:r>
      <w:r w:rsidRPr="00FD3904">
        <w:rPr>
          <w:rFonts w:ascii="宋体" w:eastAsia="宋体" w:hAnsi="宋体" w:cs="宋体"/>
          <w:spacing w:val="8"/>
          <w:kern w:val="0"/>
          <w:sz w:val="24"/>
          <w:szCs w:val="24"/>
        </w:rPr>
        <w:t>事故状态或设备维修等原因造成废气治理设施停止运行时，企业应立即采取紧急措施并及时停止 生产，同时报告环保局。</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3. 环保规章制度齐全，设置专门的内部环保机构，建立企业领导、环境管理部门、车间负责人和专职环保员组成的企业环境管理责任体系。</w:t>
      </w:r>
    </w:p>
    <w:p w:rsidR="00FD3904" w:rsidRPr="00FD3904" w:rsidRDefault="00FD3904" w:rsidP="00FD3904">
      <w:pPr>
        <w:widowControl/>
        <w:spacing w:line="408" w:lineRule="atLeast"/>
        <w:jc w:val="left"/>
        <w:rPr>
          <w:rFonts w:ascii="宋体" w:eastAsia="宋体" w:hAnsi="宋体" w:cs="宋体"/>
          <w:spacing w:val="8"/>
          <w:kern w:val="0"/>
          <w:sz w:val="24"/>
          <w:szCs w:val="24"/>
        </w:rPr>
      </w:pPr>
    </w:p>
    <w:p w:rsidR="00FD3904" w:rsidRPr="00FD3904" w:rsidRDefault="00FD3904" w:rsidP="00FD3904">
      <w:pPr>
        <w:widowControl/>
        <w:spacing w:line="480" w:lineRule="atLeast"/>
        <w:ind w:firstLine="480"/>
        <w:jc w:val="left"/>
        <w:rPr>
          <w:rFonts w:ascii="宋体" w:eastAsia="宋体" w:hAnsi="宋体" w:cs="宋体"/>
          <w:spacing w:val="8"/>
          <w:kern w:val="0"/>
          <w:sz w:val="24"/>
          <w:szCs w:val="24"/>
        </w:rPr>
      </w:pPr>
      <w:r w:rsidRPr="00FD3904">
        <w:rPr>
          <w:rFonts w:ascii="宋体" w:eastAsia="宋体" w:hAnsi="宋体" w:cs="宋体"/>
          <w:spacing w:val="8"/>
          <w:kern w:val="0"/>
          <w:sz w:val="24"/>
          <w:szCs w:val="24"/>
        </w:rPr>
        <w:t>4. 相关档案齐全，每日的废水、废气处理设施运行、加药、电耗及维修记录、污染物监测台</w:t>
      </w:r>
      <w:proofErr w:type="gramStart"/>
      <w:r w:rsidRPr="00FD3904">
        <w:rPr>
          <w:rFonts w:ascii="宋体" w:eastAsia="宋体" w:hAnsi="宋体" w:cs="宋体"/>
          <w:spacing w:val="8"/>
          <w:kern w:val="0"/>
          <w:sz w:val="24"/>
          <w:szCs w:val="24"/>
        </w:rPr>
        <w:t>账</w:t>
      </w:r>
      <w:proofErr w:type="gramEnd"/>
      <w:r w:rsidRPr="00FD3904">
        <w:rPr>
          <w:rFonts w:ascii="宋体" w:eastAsia="宋体" w:hAnsi="宋体" w:cs="宋体"/>
          <w:spacing w:val="8"/>
          <w:kern w:val="0"/>
          <w:sz w:val="24"/>
          <w:szCs w:val="24"/>
        </w:rPr>
        <w:t>规范完备。</w:t>
      </w:r>
    </w:p>
    <w:p w:rsidR="00C73A4F" w:rsidRPr="00FD3904" w:rsidRDefault="00C73A4F"/>
    <w:sectPr w:rsidR="00C73A4F" w:rsidRPr="00FD3904" w:rsidSect="00C73A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3904"/>
    <w:rsid w:val="00C73A4F"/>
    <w:rsid w:val="00FD39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A4F"/>
    <w:pPr>
      <w:widowControl w:val="0"/>
      <w:jc w:val="both"/>
    </w:pPr>
  </w:style>
  <w:style w:type="paragraph" w:styleId="2">
    <w:name w:val="heading 2"/>
    <w:basedOn w:val="a"/>
    <w:link w:val="2Char"/>
    <w:uiPriority w:val="9"/>
    <w:qFormat/>
    <w:rsid w:val="00FD390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D3904"/>
    <w:rPr>
      <w:rFonts w:ascii="宋体" w:eastAsia="宋体" w:hAnsi="宋体" w:cs="宋体"/>
      <w:b/>
      <w:bCs/>
      <w:kern w:val="0"/>
      <w:sz w:val="36"/>
      <w:szCs w:val="36"/>
    </w:rPr>
  </w:style>
  <w:style w:type="paragraph" w:styleId="a3">
    <w:name w:val="Normal (Web)"/>
    <w:basedOn w:val="a"/>
    <w:uiPriority w:val="99"/>
    <w:semiHidden/>
    <w:unhideWhenUsed/>
    <w:rsid w:val="00FD390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D3904"/>
    <w:rPr>
      <w:b/>
      <w:bCs/>
    </w:rPr>
  </w:style>
</w:styles>
</file>

<file path=word/webSettings.xml><?xml version="1.0" encoding="utf-8"?>
<w:webSettings xmlns:r="http://schemas.openxmlformats.org/officeDocument/2006/relationships" xmlns:w="http://schemas.openxmlformats.org/wordprocessingml/2006/main">
  <w:divs>
    <w:div w:id="75740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1326</Words>
  <Characters>7559</Characters>
  <Application>Microsoft Office Word</Application>
  <DocSecurity>0</DocSecurity>
  <Lines>62</Lines>
  <Paragraphs>17</Paragraphs>
  <ScaleCrop>false</ScaleCrop>
  <Company>Sky123.Org</Company>
  <LinksUpToDate>false</LinksUpToDate>
  <CharactersWithSpaces>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2019-04-30T09:50:00Z</dcterms:created>
  <dcterms:modified xsi:type="dcterms:W3CDTF">2019-04-30T09:51:00Z</dcterms:modified>
</cp:coreProperties>
</file>